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2FA7" w14:textId="77777777" w:rsidR="00665601" w:rsidRPr="00A65BDF" w:rsidRDefault="00665601" w:rsidP="00FE1651">
      <w:pPr>
        <w:pStyle w:val="NormalWeb"/>
        <w:spacing w:after="0" w:line="240" w:lineRule="exact"/>
        <w:jc w:val="center"/>
        <w:rPr>
          <w:rStyle w:val="Strk"/>
          <w:rFonts w:ascii="Verdana" w:hAnsi="Verdana"/>
          <w:color w:val="333333"/>
          <w:sz w:val="18"/>
          <w:szCs w:val="18"/>
        </w:rPr>
      </w:pPr>
    </w:p>
    <w:p w14:paraId="7651D8AE" w14:textId="77777777" w:rsidR="00B51A42" w:rsidRPr="00B51A42" w:rsidRDefault="00665601" w:rsidP="006B05E2">
      <w:pPr>
        <w:pStyle w:val="Overskrift1"/>
        <w:jc w:val="center"/>
        <w:rPr>
          <w:rStyle w:val="Strk"/>
          <w:rFonts w:ascii="Verdana" w:hAnsi="Verdana"/>
          <w:color w:val="333333"/>
          <w:sz w:val="26"/>
          <w:szCs w:val="26"/>
        </w:rPr>
      </w:pPr>
      <w:r w:rsidRPr="00B51A42">
        <w:rPr>
          <w:rStyle w:val="Strk"/>
          <w:rFonts w:ascii="Verdana" w:hAnsi="Verdana"/>
          <w:color w:val="333333"/>
          <w:sz w:val="26"/>
          <w:szCs w:val="26"/>
        </w:rPr>
        <w:t>Vedtægter</w:t>
      </w:r>
    </w:p>
    <w:p w14:paraId="3CF28233" w14:textId="77777777" w:rsidR="0016632E" w:rsidRPr="00B51A42" w:rsidRDefault="0016632E" w:rsidP="006B05E2">
      <w:pPr>
        <w:pStyle w:val="Overskrift1"/>
        <w:jc w:val="center"/>
        <w:rPr>
          <w:rStyle w:val="Strk"/>
          <w:rFonts w:ascii="Verdana" w:hAnsi="Verdana"/>
          <w:color w:val="333333"/>
          <w:sz w:val="26"/>
          <w:szCs w:val="26"/>
        </w:rPr>
      </w:pPr>
      <w:r w:rsidRPr="00B51A42">
        <w:rPr>
          <w:rStyle w:val="Strk"/>
          <w:rFonts w:ascii="Verdana" w:hAnsi="Verdana"/>
          <w:color w:val="333333"/>
          <w:sz w:val="26"/>
          <w:szCs w:val="26"/>
        </w:rPr>
        <w:t>f</w:t>
      </w:r>
      <w:r w:rsidR="00331F29" w:rsidRPr="00B51A42">
        <w:rPr>
          <w:rStyle w:val="Strk"/>
          <w:rFonts w:ascii="Verdana" w:hAnsi="Verdana"/>
          <w:color w:val="333333"/>
          <w:sz w:val="26"/>
          <w:szCs w:val="26"/>
        </w:rPr>
        <w:t>or</w:t>
      </w:r>
    </w:p>
    <w:p w14:paraId="3E79AEA0" w14:textId="77777777" w:rsidR="00331F29" w:rsidRPr="00B51A42" w:rsidRDefault="00665601" w:rsidP="006B05E2">
      <w:pPr>
        <w:pStyle w:val="Overskrift1"/>
        <w:jc w:val="center"/>
        <w:rPr>
          <w:rStyle w:val="Strk"/>
          <w:rFonts w:ascii="Verdana" w:hAnsi="Verdana"/>
          <w:color w:val="333333"/>
          <w:sz w:val="26"/>
          <w:szCs w:val="26"/>
        </w:rPr>
      </w:pPr>
      <w:r w:rsidRPr="00B51A42">
        <w:rPr>
          <w:rStyle w:val="Strk"/>
          <w:rFonts w:ascii="Verdana" w:hAnsi="Verdana"/>
          <w:color w:val="333333"/>
          <w:sz w:val="26"/>
          <w:szCs w:val="26"/>
        </w:rPr>
        <w:t>Grundejerforeningen [navn]</w:t>
      </w:r>
    </w:p>
    <w:p w14:paraId="5D2D10A2" w14:textId="77777777" w:rsidR="00331F29" w:rsidRPr="00A65BDF" w:rsidRDefault="00331F29" w:rsidP="00FE1651">
      <w:pPr>
        <w:pStyle w:val="NormalWeb"/>
        <w:spacing w:after="0" w:line="240" w:lineRule="exact"/>
        <w:jc w:val="both"/>
        <w:rPr>
          <w:rFonts w:ascii="Verdana" w:hAnsi="Verdana"/>
          <w:color w:val="333333"/>
          <w:sz w:val="22"/>
          <w:szCs w:val="22"/>
        </w:rPr>
      </w:pPr>
    </w:p>
    <w:p w14:paraId="24E3EEE5" w14:textId="77777777" w:rsidR="00331F29" w:rsidRPr="00A65BDF" w:rsidRDefault="00331F29" w:rsidP="00FE1651">
      <w:pPr>
        <w:pStyle w:val="NormalWeb"/>
        <w:spacing w:after="0" w:line="240" w:lineRule="exact"/>
        <w:jc w:val="both"/>
        <w:rPr>
          <w:rFonts w:ascii="Verdana" w:hAnsi="Verdana"/>
          <w:color w:val="333333"/>
          <w:sz w:val="18"/>
          <w:szCs w:val="18"/>
        </w:rPr>
      </w:pPr>
    </w:p>
    <w:p w14:paraId="57508B13" w14:textId="77777777" w:rsidR="00331F29" w:rsidRPr="00A65BDF" w:rsidRDefault="00331F29" w:rsidP="00FE1651">
      <w:pPr>
        <w:pStyle w:val="NormalWeb"/>
        <w:spacing w:after="0" w:line="240" w:lineRule="exact"/>
        <w:jc w:val="both"/>
        <w:rPr>
          <w:rFonts w:ascii="Verdana" w:hAnsi="Verdana"/>
          <w:color w:val="333333"/>
          <w:sz w:val="18"/>
          <w:szCs w:val="18"/>
        </w:rPr>
      </w:pPr>
    </w:p>
    <w:p w14:paraId="47F44778" w14:textId="77777777" w:rsidR="00331F29" w:rsidRPr="00B51A42" w:rsidRDefault="00331F29" w:rsidP="00FE1651">
      <w:pPr>
        <w:pStyle w:val="NormalWeb"/>
        <w:spacing w:after="0" w:line="240" w:lineRule="exact"/>
        <w:jc w:val="center"/>
        <w:rPr>
          <w:rStyle w:val="Strk"/>
          <w:rFonts w:ascii="Verdana" w:hAnsi="Verdana"/>
          <w:color w:val="333333"/>
          <w:sz w:val="20"/>
          <w:szCs w:val="20"/>
        </w:rPr>
      </w:pPr>
      <w:r w:rsidRPr="00B51A42">
        <w:rPr>
          <w:rStyle w:val="Strk"/>
          <w:rFonts w:ascii="Verdana" w:hAnsi="Verdana"/>
          <w:color w:val="333333"/>
          <w:sz w:val="20"/>
          <w:szCs w:val="20"/>
        </w:rPr>
        <w:t xml:space="preserve">Kapitel 1 </w:t>
      </w:r>
    </w:p>
    <w:p w14:paraId="0166B232" w14:textId="77777777" w:rsidR="00331F29" w:rsidRPr="00A65BDF" w:rsidRDefault="00331F29" w:rsidP="00FE1651">
      <w:pPr>
        <w:pStyle w:val="NormalWeb"/>
        <w:spacing w:after="0" w:line="240" w:lineRule="exact"/>
        <w:jc w:val="center"/>
        <w:rPr>
          <w:rFonts w:ascii="Verdana" w:hAnsi="Verdana"/>
          <w:color w:val="333333"/>
          <w:sz w:val="18"/>
          <w:szCs w:val="18"/>
        </w:rPr>
      </w:pPr>
      <w:r w:rsidRPr="00B51A42">
        <w:rPr>
          <w:rStyle w:val="Strk"/>
          <w:rFonts w:ascii="Verdana" w:hAnsi="Verdana"/>
          <w:color w:val="333333"/>
          <w:sz w:val="20"/>
          <w:szCs w:val="20"/>
        </w:rPr>
        <w:t>Foreningens navn og hjemsted</w:t>
      </w:r>
      <w:r w:rsidRPr="00B51A42">
        <w:rPr>
          <w:rFonts w:ascii="Verdana" w:hAnsi="Verdana"/>
          <w:color w:val="333333"/>
          <w:sz w:val="20"/>
          <w:szCs w:val="20"/>
        </w:rPr>
        <w:t xml:space="preserve"> </w:t>
      </w:r>
    </w:p>
    <w:p w14:paraId="5BCED558" w14:textId="77777777" w:rsidR="00331F29" w:rsidRPr="00A65BDF" w:rsidRDefault="00331F29" w:rsidP="00FE1651">
      <w:pPr>
        <w:pStyle w:val="NormalWeb"/>
        <w:spacing w:after="0" w:line="240" w:lineRule="exact"/>
        <w:jc w:val="both"/>
        <w:rPr>
          <w:rFonts w:ascii="Verdana" w:hAnsi="Verdana"/>
          <w:color w:val="333333"/>
          <w:sz w:val="18"/>
          <w:szCs w:val="18"/>
        </w:rPr>
      </w:pPr>
    </w:p>
    <w:p w14:paraId="28DB7F1E" w14:textId="16F7181F" w:rsidR="00331F29" w:rsidRPr="00A65BDF" w:rsidRDefault="003F061D" w:rsidP="00FE1651">
      <w:pPr>
        <w:pStyle w:val="NormalWeb"/>
        <w:spacing w:after="0" w:line="240" w:lineRule="exact"/>
        <w:jc w:val="center"/>
        <w:rPr>
          <w:rFonts w:ascii="Verdana" w:hAnsi="Verdana"/>
          <w:sz w:val="18"/>
          <w:szCs w:val="18"/>
        </w:rPr>
      </w:pPr>
      <w:r w:rsidRPr="00A65BDF">
        <w:rPr>
          <w:rFonts w:ascii="Verdana" w:hAnsi="Verdana"/>
          <w:b/>
          <w:sz w:val="18"/>
          <w:szCs w:val="18"/>
        </w:rPr>
        <w:t>§ 1</w:t>
      </w:r>
      <w:r w:rsidR="00331F29" w:rsidRPr="00A65BDF">
        <w:rPr>
          <w:rFonts w:ascii="Verdana" w:hAnsi="Verdana"/>
          <w:sz w:val="18"/>
          <w:szCs w:val="18"/>
        </w:rPr>
        <w:t xml:space="preserve"> </w:t>
      </w:r>
    </w:p>
    <w:p w14:paraId="07A8614B"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 xml:space="preserve">Foreningens navn er ”Grundejerforeningen </w:t>
      </w:r>
      <w:r w:rsidRPr="00A65BDF">
        <w:rPr>
          <w:rFonts w:ascii="Verdana" w:hAnsi="Verdana"/>
          <w:b/>
          <w:sz w:val="18"/>
          <w:szCs w:val="18"/>
        </w:rPr>
        <w:t>[navn]</w:t>
      </w:r>
      <w:r w:rsidRPr="00A65BDF">
        <w:rPr>
          <w:rFonts w:ascii="Verdana" w:hAnsi="Verdana"/>
          <w:sz w:val="18"/>
          <w:szCs w:val="18"/>
        </w:rPr>
        <w:t>”</w:t>
      </w:r>
    </w:p>
    <w:p w14:paraId="61A920FB" w14:textId="77777777" w:rsidR="00331F29" w:rsidRPr="00A65BDF" w:rsidRDefault="00331F29" w:rsidP="00FE1651">
      <w:pPr>
        <w:pStyle w:val="NormalWeb"/>
        <w:spacing w:after="0" w:line="240" w:lineRule="exact"/>
        <w:jc w:val="both"/>
        <w:rPr>
          <w:rFonts w:ascii="Verdana" w:hAnsi="Verdana"/>
          <w:sz w:val="18"/>
          <w:szCs w:val="18"/>
        </w:rPr>
      </w:pPr>
    </w:p>
    <w:p w14:paraId="306339DE" w14:textId="77777777" w:rsidR="00331F29" w:rsidRPr="00A65BDF" w:rsidRDefault="00331F29" w:rsidP="00FE1651">
      <w:pPr>
        <w:pStyle w:val="NormalWeb"/>
        <w:spacing w:after="0" w:line="240" w:lineRule="exact"/>
        <w:jc w:val="both"/>
        <w:rPr>
          <w:rFonts w:ascii="Verdana" w:hAnsi="Verdana"/>
          <w:sz w:val="18"/>
          <w:szCs w:val="18"/>
        </w:rPr>
      </w:pPr>
    </w:p>
    <w:p w14:paraId="69AFB6B6" w14:textId="206517DC" w:rsidR="00331F29" w:rsidRPr="00A65BDF" w:rsidRDefault="003F061D" w:rsidP="00FE1651">
      <w:pPr>
        <w:pStyle w:val="NormalWeb"/>
        <w:spacing w:after="0" w:line="240" w:lineRule="exact"/>
        <w:jc w:val="center"/>
        <w:rPr>
          <w:rFonts w:ascii="Verdana" w:hAnsi="Verdana"/>
          <w:sz w:val="18"/>
          <w:szCs w:val="18"/>
        </w:rPr>
      </w:pPr>
      <w:r w:rsidRPr="00A65BDF">
        <w:rPr>
          <w:rFonts w:ascii="Verdana" w:hAnsi="Verdana"/>
          <w:b/>
          <w:sz w:val="18"/>
          <w:szCs w:val="18"/>
        </w:rPr>
        <w:t>§ 2</w:t>
      </w:r>
    </w:p>
    <w:p w14:paraId="150165BF"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 xml:space="preserve">Foreningens hjemsted er </w:t>
      </w:r>
      <w:r w:rsidR="00BF626A">
        <w:rPr>
          <w:rFonts w:ascii="Verdana" w:hAnsi="Verdana"/>
          <w:sz w:val="18"/>
          <w:szCs w:val="18"/>
        </w:rPr>
        <w:t>Billund</w:t>
      </w:r>
      <w:r w:rsidRPr="00A65BDF">
        <w:rPr>
          <w:rFonts w:ascii="Verdana" w:hAnsi="Verdana"/>
          <w:sz w:val="18"/>
          <w:szCs w:val="18"/>
        </w:rPr>
        <w:t xml:space="preserve"> Kommune under Retten i </w:t>
      </w:r>
      <w:r w:rsidR="00BF626A">
        <w:rPr>
          <w:rFonts w:ascii="Verdana" w:hAnsi="Verdana"/>
          <w:sz w:val="18"/>
          <w:szCs w:val="18"/>
        </w:rPr>
        <w:t>Kolding</w:t>
      </w:r>
      <w:r w:rsidRPr="00A65BDF">
        <w:rPr>
          <w:rFonts w:ascii="Verdana" w:hAnsi="Verdana"/>
          <w:sz w:val="18"/>
          <w:szCs w:val="18"/>
        </w:rPr>
        <w:t>, der er foreningens værneting.</w:t>
      </w:r>
    </w:p>
    <w:p w14:paraId="71A90D00" w14:textId="77777777" w:rsidR="00331F29" w:rsidRPr="00A65BDF" w:rsidRDefault="00331F29" w:rsidP="00FE1651">
      <w:pPr>
        <w:pStyle w:val="NormalWeb"/>
        <w:spacing w:after="0" w:line="240" w:lineRule="exact"/>
        <w:jc w:val="both"/>
        <w:rPr>
          <w:rFonts w:ascii="Verdana" w:hAnsi="Verdana"/>
          <w:sz w:val="18"/>
          <w:szCs w:val="18"/>
        </w:rPr>
      </w:pPr>
    </w:p>
    <w:p w14:paraId="7D64B72D" w14:textId="77777777" w:rsidR="00331F29" w:rsidRPr="00A65BDF" w:rsidRDefault="00331F29" w:rsidP="00FE1651">
      <w:pPr>
        <w:pStyle w:val="NormalWeb"/>
        <w:spacing w:after="0" w:line="240" w:lineRule="exact"/>
        <w:jc w:val="both"/>
        <w:rPr>
          <w:rFonts w:ascii="Verdana" w:hAnsi="Verdana"/>
          <w:sz w:val="18"/>
          <w:szCs w:val="18"/>
        </w:rPr>
      </w:pPr>
    </w:p>
    <w:p w14:paraId="1BD4350F" w14:textId="77777777" w:rsidR="00331F29" w:rsidRPr="00B51A42" w:rsidRDefault="00331F29" w:rsidP="00FE1651">
      <w:pPr>
        <w:pStyle w:val="NormalWeb"/>
        <w:spacing w:after="0" w:line="240" w:lineRule="exact"/>
        <w:jc w:val="center"/>
        <w:rPr>
          <w:rStyle w:val="Strk"/>
          <w:rFonts w:ascii="Verdana" w:hAnsi="Verdana"/>
          <w:sz w:val="20"/>
          <w:szCs w:val="20"/>
        </w:rPr>
      </w:pPr>
      <w:r w:rsidRPr="00B51A42">
        <w:rPr>
          <w:rStyle w:val="Strk"/>
          <w:rFonts w:ascii="Verdana" w:hAnsi="Verdana"/>
          <w:sz w:val="20"/>
          <w:szCs w:val="20"/>
        </w:rPr>
        <w:t>Kapitel 2</w:t>
      </w:r>
    </w:p>
    <w:p w14:paraId="37042FBB" w14:textId="77777777" w:rsidR="00331F29" w:rsidRPr="00B51A42" w:rsidRDefault="00331F29" w:rsidP="00FE1651">
      <w:pPr>
        <w:pStyle w:val="NormalWeb"/>
        <w:spacing w:after="0" w:line="240" w:lineRule="exact"/>
        <w:jc w:val="center"/>
        <w:rPr>
          <w:rFonts w:ascii="Verdana" w:hAnsi="Verdana"/>
          <w:sz w:val="20"/>
          <w:szCs w:val="20"/>
        </w:rPr>
      </w:pPr>
      <w:r w:rsidRPr="00B51A42">
        <w:rPr>
          <w:rStyle w:val="Strk"/>
          <w:rFonts w:ascii="Verdana" w:hAnsi="Verdana"/>
          <w:sz w:val="20"/>
          <w:szCs w:val="20"/>
        </w:rPr>
        <w:t>Foreningens område og medlemskreds</w:t>
      </w:r>
      <w:r w:rsidRPr="00B51A42">
        <w:rPr>
          <w:rFonts w:ascii="Verdana" w:hAnsi="Verdana"/>
          <w:sz w:val="20"/>
          <w:szCs w:val="20"/>
        </w:rPr>
        <w:t xml:space="preserve"> </w:t>
      </w:r>
    </w:p>
    <w:p w14:paraId="36A7E403" w14:textId="77777777" w:rsidR="00331F29" w:rsidRDefault="00331F29" w:rsidP="00FE1651">
      <w:pPr>
        <w:pStyle w:val="NormalWeb"/>
        <w:spacing w:after="0" w:line="240" w:lineRule="exact"/>
        <w:jc w:val="both"/>
        <w:rPr>
          <w:rFonts w:ascii="Verdana" w:hAnsi="Verdana"/>
          <w:sz w:val="18"/>
          <w:szCs w:val="18"/>
        </w:rPr>
      </w:pPr>
    </w:p>
    <w:p w14:paraId="61E32114" w14:textId="77777777" w:rsidR="00244D64" w:rsidRDefault="00244D64" w:rsidP="00FE1651">
      <w:pPr>
        <w:pStyle w:val="NormalWeb"/>
        <w:spacing w:after="0" w:line="240" w:lineRule="exact"/>
        <w:jc w:val="both"/>
        <w:rPr>
          <w:rFonts w:ascii="Verdana" w:hAnsi="Verdana"/>
          <w:sz w:val="18"/>
          <w:szCs w:val="18"/>
        </w:rPr>
      </w:pPr>
    </w:p>
    <w:p w14:paraId="6178DBDF" w14:textId="77777777" w:rsid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Geografisk område</w:t>
      </w:r>
    </w:p>
    <w:p w14:paraId="7497F185" w14:textId="77777777" w:rsidR="00B51A42" w:rsidRPr="00244D64" w:rsidRDefault="00B51A42" w:rsidP="00244D64">
      <w:pPr>
        <w:pStyle w:val="NormalWeb"/>
        <w:spacing w:after="0" w:line="240" w:lineRule="exact"/>
        <w:jc w:val="center"/>
        <w:rPr>
          <w:rFonts w:ascii="Verdana" w:hAnsi="Verdana"/>
          <w:b/>
          <w:i/>
          <w:sz w:val="18"/>
          <w:szCs w:val="18"/>
        </w:rPr>
      </w:pPr>
    </w:p>
    <w:p w14:paraId="041970A8" w14:textId="6151080B" w:rsidR="00331F29" w:rsidRPr="00A65BDF" w:rsidRDefault="003F061D" w:rsidP="00FE1651">
      <w:pPr>
        <w:pStyle w:val="NormalWeb"/>
        <w:spacing w:after="0" w:line="240" w:lineRule="exact"/>
        <w:jc w:val="center"/>
        <w:rPr>
          <w:rFonts w:ascii="Verdana" w:hAnsi="Verdana"/>
          <w:sz w:val="18"/>
          <w:szCs w:val="18"/>
        </w:rPr>
      </w:pPr>
      <w:r w:rsidRPr="00A65BDF">
        <w:rPr>
          <w:rFonts w:ascii="Verdana" w:hAnsi="Verdana"/>
          <w:b/>
          <w:sz w:val="18"/>
          <w:szCs w:val="18"/>
        </w:rPr>
        <w:t>§ 3</w:t>
      </w:r>
    </w:p>
    <w:p w14:paraId="5F03A1E4"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 xml:space="preserve">Stk. 1. </w:t>
      </w:r>
      <w:r w:rsidRPr="00A65BDF">
        <w:rPr>
          <w:rFonts w:ascii="Verdana" w:hAnsi="Verdana"/>
          <w:sz w:val="18"/>
          <w:szCs w:val="18"/>
        </w:rPr>
        <w:t xml:space="preserve">Foreningens geografiske område er identisk med området for lokalplan nr. </w:t>
      </w:r>
      <w:r w:rsidRPr="00A65BDF">
        <w:rPr>
          <w:rFonts w:ascii="Verdana" w:hAnsi="Verdana"/>
          <w:b/>
          <w:sz w:val="18"/>
          <w:szCs w:val="18"/>
        </w:rPr>
        <w:t>[</w:t>
      </w:r>
      <w:r w:rsidR="00665601" w:rsidRPr="00A65BDF">
        <w:rPr>
          <w:rFonts w:ascii="Verdana" w:hAnsi="Verdana"/>
          <w:b/>
          <w:sz w:val="18"/>
          <w:szCs w:val="18"/>
        </w:rPr>
        <w:t xml:space="preserve">lokalplanens </w:t>
      </w:r>
      <w:r w:rsidRPr="00A65BDF">
        <w:rPr>
          <w:rFonts w:ascii="Verdana" w:hAnsi="Verdana"/>
          <w:b/>
          <w:sz w:val="18"/>
          <w:szCs w:val="18"/>
        </w:rPr>
        <w:t>nummer</w:t>
      </w:r>
      <w:r w:rsidR="00BE5EFA">
        <w:rPr>
          <w:rFonts w:ascii="Verdana" w:hAnsi="Verdana"/>
          <w:b/>
          <w:sz w:val="18"/>
          <w:szCs w:val="18"/>
        </w:rPr>
        <w:t>,</w:t>
      </w:r>
      <w:r w:rsidR="00665601" w:rsidRPr="00A65BDF">
        <w:rPr>
          <w:rFonts w:ascii="Verdana" w:hAnsi="Verdana"/>
          <w:b/>
          <w:sz w:val="18"/>
          <w:szCs w:val="18"/>
        </w:rPr>
        <w:t xml:space="preserve"> navn</w:t>
      </w:r>
      <w:r w:rsidR="00BE5EFA">
        <w:rPr>
          <w:rFonts w:ascii="Verdana" w:hAnsi="Verdana"/>
          <w:b/>
          <w:sz w:val="18"/>
          <w:szCs w:val="18"/>
        </w:rPr>
        <w:t xml:space="preserve"> og kommune</w:t>
      </w:r>
      <w:r w:rsidRPr="00A65BDF">
        <w:rPr>
          <w:rFonts w:ascii="Verdana" w:hAnsi="Verdana"/>
          <w:b/>
          <w:sz w:val="18"/>
          <w:szCs w:val="18"/>
        </w:rPr>
        <w:t>]</w:t>
      </w:r>
      <w:r w:rsidRPr="00A65BDF">
        <w:rPr>
          <w:rFonts w:ascii="Verdana" w:hAnsi="Verdana"/>
          <w:sz w:val="18"/>
          <w:szCs w:val="18"/>
        </w:rPr>
        <w:t xml:space="preserve"> (</w:t>
      </w:r>
      <w:r w:rsidRPr="00A65BDF">
        <w:rPr>
          <w:rFonts w:ascii="Verdana" w:hAnsi="Verdana"/>
          <w:b/>
          <w:sz w:val="18"/>
          <w:szCs w:val="18"/>
        </w:rPr>
        <w:t xml:space="preserve">alternativt: </w:t>
      </w:r>
      <w:r w:rsidRPr="00A65BDF">
        <w:rPr>
          <w:rFonts w:ascii="Verdana" w:hAnsi="Verdana"/>
          <w:sz w:val="18"/>
          <w:szCs w:val="18"/>
        </w:rPr>
        <w:t xml:space="preserve">område </w:t>
      </w:r>
      <w:r w:rsidRPr="00A65BDF">
        <w:rPr>
          <w:rFonts w:ascii="Verdana" w:hAnsi="Verdana"/>
          <w:b/>
          <w:sz w:val="18"/>
          <w:szCs w:val="18"/>
        </w:rPr>
        <w:t>[</w:t>
      </w:r>
      <w:r w:rsidR="00B4471C">
        <w:rPr>
          <w:rFonts w:ascii="Verdana" w:hAnsi="Verdana"/>
          <w:b/>
          <w:sz w:val="18"/>
          <w:szCs w:val="18"/>
        </w:rPr>
        <w:t>vejnavne og husnumre</w:t>
      </w:r>
      <w:r w:rsidRPr="00A65BDF">
        <w:rPr>
          <w:rFonts w:ascii="Verdana" w:hAnsi="Verdana"/>
          <w:b/>
          <w:sz w:val="18"/>
          <w:szCs w:val="18"/>
        </w:rPr>
        <w:t>]</w:t>
      </w:r>
      <w:r w:rsidRPr="00A65BDF">
        <w:rPr>
          <w:rFonts w:ascii="Verdana" w:hAnsi="Verdana"/>
          <w:sz w:val="18"/>
          <w:szCs w:val="18"/>
        </w:rPr>
        <w:t xml:space="preserve"> i lokalplan nr. </w:t>
      </w:r>
      <w:r w:rsidRPr="00A65BDF">
        <w:rPr>
          <w:rFonts w:ascii="Verdana" w:hAnsi="Verdana"/>
          <w:b/>
          <w:sz w:val="18"/>
          <w:szCs w:val="18"/>
        </w:rPr>
        <w:t>[nummer</w:t>
      </w:r>
      <w:r w:rsidR="00BE5EFA">
        <w:rPr>
          <w:rFonts w:ascii="Verdana" w:hAnsi="Verdana"/>
          <w:b/>
          <w:sz w:val="18"/>
          <w:szCs w:val="18"/>
        </w:rPr>
        <w:t>,</w:t>
      </w:r>
      <w:r w:rsidR="00665601" w:rsidRPr="00A65BDF">
        <w:rPr>
          <w:rFonts w:ascii="Verdana" w:hAnsi="Verdana"/>
          <w:b/>
          <w:sz w:val="18"/>
          <w:szCs w:val="18"/>
        </w:rPr>
        <w:t xml:space="preserve"> navn</w:t>
      </w:r>
      <w:r w:rsidR="00BE5EFA">
        <w:rPr>
          <w:rFonts w:ascii="Verdana" w:hAnsi="Verdana"/>
          <w:b/>
          <w:sz w:val="18"/>
          <w:szCs w:val="18"/>
        </w:rPr>
        <w:t xml:space="preserve"> og kommune</w:t>
      </w:r>
      <w:r w:rsidRPr="00A65BDF">
        <w:rPr>
          <w:rFonts w:ascii="Verdana" w:hAnsi="Verdana"/>
          <w:b/>
          <w:sz w:val="18"/>
          <w:szCs w:val="18"/>
        </w:rPr>
        <w:t>]</w:t>
      </w:r>
      <w:r w:rsidRPr="00A65BDF">
        <w:rPr>
          <w:rFonts w:ascii="Verdana" w:hAnsi="Verdana"/>
          <w:sz w:val="18"/>
          <w:szCs w:val="18"/>
        </w:rPr>
        <w:t>).</w:t>
      </w:r>
    </w:p>
    <w:p w14:paraId="29667EE6" w14:textId="77777777" w:rsidR="00331F29" w:rsidRPr="00A65BDF" w:rsidRDefault="00331F29" w:rsidP="00FE1651">
      <w:pPr>
        <w:pStyle w:val="NormalWeb"/>
        <w:spacing w:after="0" w:line="240" w:lineRule="exact"/>
        <w:jc w:val="both"/>
        <w:rPr>
          <w:rFonts w:ascii="Verdana" w:hAnsi="Verdana"/>
          <w:sz w:val="18"/>
          <w:szCs w:val="18"/>
        </w:rPr>
      </w:pPr>
    </w:p>
    <w:p w14:paraId="5C1EF394" w14:textId="77777777" w:rsidR="00331F29" w:rsidRPr="00A65BDF" w:rsidRDefault="00331F29" w:rsidP="00FE1651">
      <w:pPr>
        <w:pStyle w:val="NormalWeb"/>
        <w:spacing w:after="0" w:line="240" w:lineRule="exact"/>
        <w:jc w:val="both"/>
        <w:rPr>
          <w:rFonts w:ascii="Verdana" w:hAnsi="Verdana"/>
          <w:b/>
          <w:sz w:val="18"/>
          <w:szCs w:val="18"/>
        </w:rPr>
      </w:pPr>
      <w:r w:rsidRPr="00A65BDF">
        <w:rPr>
          <w:rStyle w:val="Strk"/>
          <w:rFonts w:ascii="Verdana" w:hAnsi="Verdana"/>
          <w:b w:val="0"/>
          <w:i/>
          <w:sz w:val="18"/>
          <w:szCs w:val="18"/>
        </w:rPr>
        <w:t>Stk. 2.</w:t>
      </w:r>
      <w:r w:rsidRPr="00A65BDF">
        <w:rPr>
          <w:rFonts w:ascii="Verdana" w:hAnsi="Verdana"/>
          <w:sz w:val="18"/>
          <w:szCs w:val="18"/>
        </w:rPr>
        <w:t xml:space="preserve"> </w:t>
      </w:r>
      <w:r w:rsidR="00B940FA">
        <w:rPr>
          <w:rFonts w:ascii="Verdana" w:hAnsi="Verdana"/>
          <w:sz w:val="18"/>
          <w:szCs w:val="18"/>
        </w:rPr>
        <w:t>Billund</w:t>
      </w:r>
      <w:r w:rsidRPr="00A65BDF">
        <w:rPr>
          <w:rFonts w:ascii="Verdana" w:hAnsi="Verdana"/>
          <w:sz w:val="18"/>
          <w:szCs w:val="18"/>
        </w:rPr>
        <w:t xml:space="preserve"> Kommune kan bestemme, at foreningen skal optage medlemmer fra tilgrænsende områder</w:t>
      </w:r>
      <w:r w:rsidR="00665601" w:rsidRPr="00A65BDF">
        <w:rPr>
          <w:rFonts w:ascii="Verdana" w:hAnsi="Verdana"/>
          <w:sz w:val="18"/>
          <w:szCs w:val="18"/>
        </w:rPr>
        <w:t xml:space="preserve"> </w:t>
      </w:r>
      <w:r w:rsidR="00665601" w:rsidRPr="00A65BDF">
        <w:rPr>
          <w:rFonts w:ascii="Verdana" w:hAnsi="Verdana"/>
          <w:b/>
          <w:sz w:val="18"/>
          <w:szCs w:val="18"/>
        </w:rPr>
        <w:t>[medtages kun</w:t>
      </w:r>
      <w:r w:rsidR="00665601" w:rsidRPr="0016632E">
        <w:rPr>
          <w:rFonts w:ascii="Verdana" w:hAnsi="Verdana"/>
          <w:b/>
          <w:sz w:val="18"/>
          <w:szCs w:val="18"/>
        </w:rPr>
        <w:t>, hvi</w:t>
      </w:r>
      <w:r w:rsidR="00A65BDF" w:rsidRPr="0016632E">
        <w:rPr>
          <w:rFonts w:ascii="Verdana" w:hAnsi="Verdana"/>
          <w:b/>
          <w:sz w:val="18"/>
          <w:szCs w:val="18"/>
        </w:rPr>
        <w:t>s</w:t>
      </w:r>
      <w:r w:rsidR="00665601" w:rsidRPr="0016632E">
        <w:rPr>
          <w:rFonts w:ascii="Verdana" w:hAnsi="Verdana"/>
          <w:b/>
          <w:sz w:val="18"/>
          <w:szCs w:val="18"/>
        </w:rPr>
        <w:t xml:space="preserve"> lokalplanen inde</w:t>
      </w:r>
      <w:r w:rsidR="00665601" w:rsidRPr="00A65BDF">
        <w:rPr>
          <w:rFonts w:ascii="Verdana" w:hAnsi="Verdana"/>
          <w:b/>
          <w:sz w:val="18"/>
          <w:szCs w:val="18"/>
        </w:rPr>
        <w:t>holder en tilsvarende bestemmelse]</w:t>
      </w:r>
      <w:r w:rsidR="00665601" w:rsidRPr="00BE5EFA">
        <w:rPr>
          <w:rFonts w:ascii="Verdana" w:hAnsi="Verdana"/>
          <w:sz w:val="18"/>
          <w:szCs w:val="18"/>
        </w:rPr>
        <w:t>.</w:t>
      </w:r>
    </w:p>
    <w:p w14:paraId="2A734D2F" w14:textId="77777777" w:rsidR="00331F29" w:rsidRPr="00A65BDF" w:rsidRDefault="00331F29" w:rsidP="00FE1651">
      <w:pPr>
        <w:pStyle w:val="NormalWeb"/>
        <w:spacing w:after="0" w:line="240" w:lineRule="exact"/>
        <w:jc w:val="both"/>
        <w:rPr>
          <w:rFonts w:ascii="Verdana" w:hAnsi="Verdana"/>
          <w:sz w:val="18"/>
          <w:szCs w:val="18"/>
        </w:rPr>
      </w:pPr>
    </w:p>
    <w:p w14:paraId="2464C471" w14:textId="77777777" w:rsidR="00331F29" w:rsidRPr="00A65BDF" w:rsidRDefault="00331F29" w:rsidP="00FE1651">
      <w:pPr>
        <w:pStyle w:val="NormalWeb"/>
        <w:spacing w:after="0" w:line="240" w:lineRule="exact"/>
        <w:jc w:val="both"/>
        <w:rPr>
          <w:rFonts w:ascii="Verdana" w:hAnsi="Verdana"/>
          <w:b/>
          <w:sz w:val="18"/>
          <w:szCs w:val="18"/>
        </w:rPr>
      </w:pPr>
      <w:r w:rsidRPr="00A65BDF">
        <w:rPr>
          <w:rFonts w:ascii="Verdana" w:hAnsi="Verdana"/>
          <w:bCs/>
          <w:i/>
          <w:sz w:val="18"/>
          <w:szCs w:val="18"/>
        </w:rPr>
        <w:t>Stk. 3.</w:t>
      </w:r>
      <w:r w:rsidRPr="00A65BDF">
        <w:rPr>
          <w:rFonts w:ascii="Verdana" w:hAnsi="Verdana"/>
          <w:sz w:val="18"/>
          <w:szCs w:val="18"/>
        </w:rPr>
        <w:t xml:space="preserve"> </w:t>
      </w:r>
      <w:r w:rsidR="00B940FA">
        <w:rPr>
          <w:rFonts w:ascii="Verdana" w:hAnsi="Verdana"/>
          <w:sz w:val="18"/>
          <w:szCs w:val="18"/>
        </w:rPr>
        <w:t>Billund</w:t>
      </w:r>
      <w:r w:rsidRPr="00A65BDF">
        <w:rPr>
          <w:rFonts w:ascii="Verdana" w:hAnsi="Verdana"/>
          <w:sz w:val="18"/>
          <w:szCs w:val="18"/>
        </w:rPr>
        <w:t xml:space="preserve"> Kommune kan bestemme, at foreningen skal slutte sig sammen med en eller flere bestående grundejerforeninger for tilgrænsende områder</w:t>
      </w:r>
      <w:r w:rsidR="00665601" w:rsidRPr="00A65BDF">
        <w:rPr>
          <w:rFonts w:ascii="Verdana" w:hAnsi="Verdana"/>
          <w:sz w:val="18"/>
          <w:szCs w:val="18"/>
        </w:rPr>
        <w:t xml:space="preserve"> </w:t>
      </w:r>
      <w:r w:rsidR="00665601" w:rsidRPr="00A65BDF">
        <w:rPr>
          <w:rFonts w:ascii="Verdana" w:hAnsi="Verdana"/>
          <w:b/>
          <w:sz w:val="18"/>
          <w:szCs w:val="18"/>
        </w:rPr>
        <w:t>[medtages kun, hvi</w:t>
      </w:r>
      <w:r w:rsidR="00A65BDF" w:rsidRPr="00A65BDF">
        <w:rPr>
          <w:rFonts w:ascii="Verdana" w:hAnsi="Verdana"/>
          <w:b/>
          <w:sz w:val="18"/>
          <w:szCs w:val="18"/>
        </w:rPr>
        <w:t>s</w:t>
      </w:r>
      <w:r w:rsidR="00665601" w:rsidRPr="00A65BDF">
        <w:rPr>
          <w:rFonts w:ascii="Verdana" w:hAnsi="Verdana"/>
          <w:b/>
          <w:sz w:val="18"/>
          <w:szCs w:val="18"/>
        </w:rPr>
        <w:t xml:space="preserve"> lokalplanen indeholder en tilsvarende bestemmelse].</w:t>
      </w:r>
    </w:p>
    <w:p w14:paraId="48D0D7A6" w14:textId="77777777" w:rsidR="00331F29" w:rsidRPr="00A65BDF" w:rsidRDefault="00331F29" w:rsidP="00FE1651">
      <w:pPr>
        <w:pStyle w:val="NormalWeb"/>
        <w:spacing w:after="0" w:line="240" w:lineRule="exact"/>
        <w:jc w:val="both"/>
        <w:rPr>
          <w:rFonts w:ascii="Verdana" w:hAnsi="Verdana"/>
          <w:sz w:val="18"/>
          <w:szCs w:val="18"/>
        </w:rPr>
      </w:pPr>
    </w:p>
    <w:p w14:paraId="0EEDE8C7" w14:textId="77777777" w:rsidR="00331F29" w:rsidRPr="00A65BDF" w:rsidRDefault="00331F29" w:rsidP="00FE1651">
      <w:pPr>
        <w:pStyle w:val="NormalWeb"/>
        <w:spacing w:after="0" w:line="240" w:lineRule="exact"/>
        <w:jc w:val="both"/>
        <w:rPr>
          <w:rFonts w:ascii="Verdana" w:hAnsi="Verdana"/>
          <w:b/>
          <w:sz w:val="18"/>
          <w:szCs w:val="18"/>
        </w:rPr>
      </w:pPr>
      <w:r w:rsidRPr="00A65BDF">
        <w:rPr>
          <w:rFonts w:ascii="Verdana" w:hAnsi="Verdana"/>
          <w:i/>
          <w:sz w:val="18"/>
          <w:szCs w:val="18"/>
        </w:rPr>
        <w:t>Stk. 4.</w:t>
      </w:r>
      <w:r w:rsidRPr="00A65BDF">
        <w:rPr>
          <w:rFonts w:ascii="Verdana" w:hAnsi="Verdana"/>
          <w:sz w:val="18"/>
          <w:szCs w:val="18"/>
        </w:rPr>
        <w:t xml:space="preserve"> </w:t>
      </w:r>
      <w:r w:rsidR="00B940FA">
        <w:rPr>
          <w:rFonts w:ascii="Verdana" w:hAnsi="Verdana"/>
          <w:sz w:val="18"/>
          <w:szCs w:val="18"/>
        </w:rPr>
        <w:t>Billund</w:t>
      </w:r>
      <w:r w:rsidRPr="00A65BDF">
        <w:rPr>
          <w:rFonts w:ascii="Verdana" w:hAnsi="Verdana"/>
          <w:sz w:val="18"/>
          <w:szCs w:val="18"/>
        </w:rPr>
        <w:t xml:space="preserve"> Kommune kan endvidere bestemme, at foreningen skal opdeles i to eller flere selvstændige foreninger</w:t>
      </w:r>
      <w:r w:rsidR="00665601" w:rsidRPr="00A65BDF">
        <w:rPr>
          <w:rFonts w:ascii="Verdana" w:hAnsi="Verdana"/>
          <w:sz w:val="18"/>
          <w:szCs w:val="18"/>
        </w:rPr>
        <w:t xml:space="preserve"> </w:t>
      </w:r>
      <w:r w:rsidR="00665601" w:rsidRPr="00A65BDF">
        <w:rPr>
          <w:rFonts w:ascii="Verdana" w:hAnsi="Verdana"/>
          <w:b/>
          <w:sz w:val="18"/>
          <w:szCs w:val="18"/>
        </w:rPr>
        <w:t>[medtages kun, hvi</w:t>
      </w:r>
      <w:r w:rsidR="00A65BDF" w:rsidRPr="00A65BDF">
        <w:rPr>
          <w:rFonts w:ascii="Verdana" w:hAnsi="Verdana"/>
          <w:b/>
          <w:sz w:val="18"/>
          <w:szCs w:val="18"/>
        </w:rPr>
        <w:t>s</w:t>
      </w:r>
      <w:r w:rsidR="00665601" w:rsidRPr="00A65BDF">
        <w:rPr>
          <w:rFonts w:ascii="Verdana" w:hAnsi="Verdana"/>
          <w:b/>
          <w:sz w:val="18"/>
          <w:szCs w:val="18"/>
        </w:rPr>
        <w:t xml:space="preserve"> lokalplanen indeholder en tilsvarende bestemmelse].</w:t>
      </w:r>
    </w:p>
    <w:p w14:paraId="5807DC3B" w14:textId="77777777" w:rsidR="00331F29" w:rsidRPr="00A65BDF" w:rsidRDefault="00331F29" w:rsidP="00FE1651">
      <w:pPr>
        <w:pStyle w:val="NormalWeb"/>
        <w:spacing w:after="0" w:line="240" w:lineRule="exact"/>
        <w:jc w:val="both"/>
        <w:rPr>
          <w:rFonts w:ascii="Verdana" w:hAnsi="Verdana"/>
          <w:sz w:val="18"/>
          <w:szCs w:val="18"/>
        </w:rPr>
      </w:pPr>
    </w:p>
    <w:p w14:paraId="40989747" w14:textId="77777777" w:rsidR="00331F29" w:rsidRDefault="00331F29" w:rsidP="00FE1651">
      <w:pPr>
        <w:pStyle w:val="NormalWeb"/>
        <w:spacing w:after="0" w:line="240" w:lineRule="exact"/>
        <w:jc w:val="both"/>
        <w:rPr>
          <w:rFonts w:ascii="Verdana" w:hAnsi="Verdana"/>
          <w:sz w:val="18"/>
          <w:szCs w:val="18"/>
        </w:rPr>
      </w:pPr>
    </w:p>
    <w:p w14:paraId="38F06273" w14:textId="7CAE85E1" w:rsidR="00244D64" w:rsidRPr="00A65BDF" w:rsidRDefault="0097161D" w:rsidP="00244D64">
      <w:pPr>
        <w:pStyle w:val="NormalWeb"/>
        <w:spacing w:after="0" w:line="240" w:lineRule="exact"/>
        <w:jc w:val="center"/>
        <w:rPr>
          <w:rFonts w:ascii="Verdana" w:hAnsi="Verdana"/>
          <w:b/>
          <w:sz w:val="18"/>
          <w:szCs w:val="18"/>
        </w:rPr>
      </w:pPr>
      <w:hyperlink r:id="rId10" w:anchor="c5" w:history="1">
        <w:r w:rsidR="00244D64" w:rsidRPr="00A65BDF">
          <w:rPr>
            <w:rFonts w:ascii="Verdana" w:hAnsi="Verdana"/>
            <w:b/>
            <w:sz w:val="18"/>
            <w:szCs w:val="18"/>
          </w:rPr>
          <w:t xml:space="preserve">§ </w:t>
        </w:r>
      </w:hyperlink>
      <w:r w:rsidR="00244D64">
        <w:rPr>
          <w:rFonts w:ascii="Verdana" w:hAnsi="Verdana"/>
          <w:b/>
          <w:sz w:val="18"/>
          <w:szCs w:val="18"/>
        </w:rPr>
        <w:t>4</w:t>
      </w:r>
    </w:p>
    <w:p w14:paraId="78FD9F94"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Foreningens generalforsamling kan efter samme regler, som gælder for vedtægtsændringer, træffe beslutning om, </w:t>
      </w:r>
    </w:p>
    <w:p w14:paraId="34DFEDBF" w14:textId="77777777" w:rsidR="00244D64" w:rsidRPr="00A65BDF" w:rsidRDefault="00244D64" w:rsidP="00244D64">
      <w:pPr>
        <w:pStyle w:val="NormalWeb"/>
        <w:numPr>
          <w:ilvl w:val="0"/>
          <w:numId w:val="2"/>
        </w:numPr>
        <w:spacing w:after="0" w:line="240" w:lineRule="exact"/>
        <w:jc w:val="both"/>
        <w:rPr>
          <w:rFonts w:ascii="Verdana" w:hAnsi="Verdana"/>
          <w:sz w:val="18"/>
          <w:szCs w:val="18"/>
        </w:rPr>
      </w:pPr>
      <w:r w:rsidRPr="00A65BDF">
        <w:rPr>
          <w:rFonts w:ascii="Verdana" w:hAnsi="Verdana"/>
          <w:bCs/>
          <w:sz w:val="18"/>
          <w:szCs w:val="18"/>
        </w:rPr>
        <w:t>at</w:t>
      </w:r>
      <w:r w:rsidRPr="00A65BDF">
        <w:rPr>
          <w:rFonts w:ascii="Verdana" w:hAnsi="Verdana"/>
          <w:sz w:val="18"/>
          <w:szCs w:val="18"/>
        </w:rPr>
        <w:t xml:space="preserve"> foreningens område skal udvides, således at ejere af ejendomme, der ligger uden for foreningens område, men som grænser til dette, kan optages som medlemmer af foreningen,</w:t>
      </w:r>
    </w:p>
    <w:p w14:paraId="0DB09154" w14:textId="77777777" w:rsidR="00244D64" w:rsidRPr="00A65BDF" w:rsidRDefault="00244D64" w:rsidP="00244D64">
      <w:pPr>
        <w:pStyle w:val="NormalWeb"/>
        <w:numPr>
          <w:ilvl w:val="0"/>
          <w:numId w:val="2"/>
        </w:numPr>
        <w:spacing w:after="0" w:line="240" w:lineRule="exact"/>
        <w:jc w:val="both"/>
        <w:rPr>
          <w:rFonts w:ascii="Verdana" w:hAnsi="Verdana"/>
          <w:sz w:val="18"/>
          <w:szCs w:val="18"/>
        </w:rPr>
      </w:pPr>
      <w:r w:rsidRPr="00A65BDF">
        <w:rPr>
          <w:rFonts w:ascii="Verdana" w:hAnsi="Verdana"/>
          <w:bCs/>
          <w:sz w:val="18"/>
          <w:szCs w:val="18"/>
        </w:rPr>
        <w:t>at</w:t>
      </w:r>
      <w:r w:rsidRPr="00A65BDF">
        <w:rPr>
          <w:rFonts w:ascii="Verdana" w:hAnsi="Verdana"/>
          <w:sz w:val="18"/>
          <w:szCs w:val="18"/>
        </w:rPr>
        <w:t xml:space="preserve"> grundejerforeningen skal slutte sig sammen med </w:t>
      </w:r>
      <w:proofErr w:type="spellStart"/>
      <w:r w:rsidRPr="00A65BDF">
        <w:rPr>
          <w:rFonts w:ascii="Verdana" w:hAnsi="Verdana"/>
          <w:sz w:val="18"/>
          <w:szCs w:val="18"/>
        </w:rPr>
        <w:t>een</w:t>
      </w:r>
      <w:proofErr w:type="spellEnd"/>
      <w:r w:rsidRPr="00A65BDF">
        <w:rPr>
          <w:rFonts w:ascii="Verdana" w:hAnsi="Verdana"/>
          <w:sz w:val="18"/>
          <w:szCs w:val="18"/>
        </w:rPr>
        <w:t xml:space="preserve"> eller flere bestående grundejerforeninger for tilgrænsende områder, og</w:t>
      </w:r>
    </w:p>
    <w:p w14:paraId="49C40E4B" w14:textId="77777777" w:rsidR="00244D64" w:rsidRPr="00A65BDF" w:rsidRDefault="00244D64" w:rsidP="00244D64">
      <w:pPr>
        <w:pStyle w:val="NormalWeb"/>
        <w:numPr>
          <w:ilvl w:val="0"/>
          <w:numId w:val="2"/>
        </w:numPr>
        <w:spacing w:after="0" w:line="240" w:lineRule="exact"/>
        <w:jc w:val="both"/>
        <w:rPr>
          <w:rFonts w:ascii="Verdana" w:hAnsi="Verdana"/>
          <w:sz w:val="18"/>
          <w:szCs w:val="18"/>
        </w:rPr>
      </w:pPr>
      <w:r w:rsidRPr="00A65BDF">
        <w:rPr>
          <w:rFonts w:ascii="Verdana" w:hAnsi="Verdana"/>
          <w:bCs/>
          <w:sz w:val="18"/>
          <w:szCs w:val="18"/>
        </w:rPr>
        <w:t>at</w:t>
      </w:r>
      <w:r w:rsidRPr="00A65BDF">
        <w:rPr>
          <w:rFonts w:ascii="Verdana" w:hAnsi="Verdana"/>
          <w:sz w:val="18"/>
          <w:szCs w:val="18"/>
        </w:rPr>
        <w:t xml:space="preserve"> grundejerforeningen skal opdeles i to eller flere selvstændige foreninger.</w:t>
      </w:r>
    </w:p>
    <w:p w14:paraId="016537BB" w14:textId="77777777" w:rsidR="00244D64" w:rsidRPr="00A65BDF" w:rsidRDefault="00244D64" w:rsidP="00244D64">
      <w:pPr>
        <w:pStyle w:val="NormalWeb"/>
        <w:spacing w:after="0" w:line="240" w:lineRule="exact"/>
        <w:ind w:left="360"/>
        <w:jc w:val="both"/>
        <w:rPr>
          <w:rFonts w:ascii="Verdana" w:hAnsi="Verdana"/>
          <w:sz w:val="18"/>
          <w:szCs w:val="18"/>
        </w:rPr>
      </w:pPr>
    </w:p>
    <w:p w14:paraId="2317A44D"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Generalforsamlingens beslutning kræver </w:t>
      </w:r>
      <w:r w:rsidR="00B940FA">
        <w:rPr>
          <w:rFonts w:ascii="Verdana" w:hAnsi="Verdana"/>
          <w:sz w:val="18"/>
          <w:szCs w:val="18"/>
        </w:rPr>
        <w:t>Billund</w:t>
      </w:r>
      <w:r w:rsidRPr="00A65BDF">
        <w:rPr>
          <w:rFonts w:ascii="Verdana" w:hAnsi="Verdana"/>
          <w:sz w:val="18"/>
          <w:szCs w:val="18"/>
        </w:rPr>
        <w:t xml:space="preserve"> Kommunes godkendelse.</w:t>
      </w:r>
    </w:p>
    <w:p w14:paraId="5D06ED9F" w14:textId="77777777" w:rsidR="00244D64" w:rsidRPr="00A65BDF" w:rsidRDefault="00244D64" w:rsidP="00244D64">
      <w:pPr>
        <w:pStyle w:val="NormalWeb"/>
        <w:spacing w:after="0" w:line="240" w:lineRule="exact"/>
        <w:jc w:val="both"/>
        <w:rPr>
          <w:rFonts w:ascii="Verdana" w:hAnsi="Verdana"/>
          <w:sz w:val="18"/>
          <w:szCs w:val="18"/>
        </w:rPr>
      </w:pPr>
    </w:p>
    <w:p w14:paraId="6DD6D552" w14:textId="77777777" w:rsidR="00244D64" w:rsidRP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Medlemskreds</w:t>
      </w:r>
    </w:p>
    <w:p w14:paraId="65C2AA2A" w14:textId="77777777" w:rsidR="00244D64" w:rsidRPr="00A65BDF" w:rsidRDefault="00244D64" w:rsidP="00FE1651">
      <w:pPr>
        <w:pStyle w:val="NormalWeb"/>
        <w:spacing w:after="0" w:line="240" w:lineRule="exact"/>
        <w:jc w:val="both"/>
        <w:rPr>
          <w:rFonts w:ascii="Verdana" w:hAnsi="Verdana"/>
          <w:sz w:val="18"/>
          <w:szCs w:val="18"/>
        </w:rPr>
      </w:pPr>
    </w:p>
    <w:p w14:paraId="7807055D" w14:textId="6062F020" w:rsidR="00331F29" w:rsidRPr="00A65BDF" w:rsidRDefault="004D13DC" w:rsidP="00FE1651">
      <w:pPr>
        <w:pStyle w:val="NormalWeb"/>
        <w:spacing w:after="0" w:line="240" w:lineRule="exact"/>
        <w:jc w:val="center"/>
        <w:rPr>
          <w:rFonts w:ascii="Verdana" w:hAnsi="Verdana"/>
          <w:sz w:val="18"/>
          <w:szCs w:val="18"/>
        </w:rPr>
      </w:pPr>
      <w:r>
        <w:rPr>
          <w:rFonts w:ascii="Verdana" w:hAnsi="Verdana"/>
          <w:b/>
          <w:sz w:val="18"/>
          <w:szCs w:val="18"/>
        </w:rPr>
        <w:t xml:space="preserve">§ </w:t>
      </w:r>
      <w:hyperlink r:id="rId11" w:anchor="c4" w:history="1">
        <w:r w:rsidR="00244D64">
          <w:rPr>
            <w:rFonts w:ascii="Verdana" w:hAnsi="Verdana"/>
            <w:b/>
            <w:sz w:val="18"/>
            <w:szCs w:val="18"/>
          </w:rPr>
          <w:t>5</w:t>
        </w:r>
      </w:hyperlink>
    </w:p>
    <w:p w14:paraId="4065C782" w14:textId="77777777" w:rsidR="00331F29" w:rsidRDefault="004D13DC" w:rsidP="00FE1651">
      <w:pPr>
        <w:pStyle w:val="NormalWeb"/>
        <w:spacing w:after="0" w:line="240" w:lineRule="exact"/>
        <w:jc w:val="both"/>
        <w:rPr>
          <w:rFonts w:ascii="Verdana" w:hAnsi="Verdana"/>
          <w:sz w:val="18"/>
          <w:szCs w:val="18"/>
        </w:rPr>
      </w:pPr>
      <w:r>
        <w:rPr>
          <w:rFonts w:ascii="Verdana" w:hAnsi="Verdana"/>
          <w:i/>
          <w:sz w:val="18"/>
          <w:szCs w:val="18"/>
        </w:rPr>
        <w:t xml:space="preserve">Stk. 1. </w:t>
      </w:r>
      <w:r w:rsidR="00331F29" w:rsidRPr="00A65BDF">
        <w:rPr>
          <w:rFonts w:ascii="Verdana" w:hAnsi="Verdana"/>
          <w:sz w:val="18"/>
          <w:szCs w:val="18"/>
        </w:rPr>
        <w:t>Grundejerforeningens medlemmer er de til enhver tid værende ejere af ejendomme, som er beliggende inden for foreningens område.</w:t>
      </w:r>
      <w:r>
        <w:rPr>
          <w:rFonts w:ascii="Verdana" w:hAnsi="Verdana"/>
          <w:sz w:val="18"/>
          <w:szCs w:val="18"/>
        </w:rPr>
        <w:t xml:space="preserve"> </w:t>
      </w:r>
      <w:r w:rsidR="00B51A42" w:rsidRPr="00A65BDF">
        <w:rPr>
          <w:rFonts w:ascii="Verdana" w:hAnsi="Verdana"/>
          <w:sz w:val="18"/>
          <w:szCs w:val="18"/>
        </w:rPr>
        <w:t xml:space="preserve">Medlemmer af ejerens husstand, lejere og andre brugere af ejendomme </w:t>
      </w:r>
      <w:r>
        <w:rPr>
          <w:rFonts w:ascii="Verdana" w:hAnsi="Verdana"/>
          <w:sz w:val="18"/>
          <w:szCs w:val="18"/>
        </w:rPr>
        <w:t>inden for området er ikke medlemmer af foreningen.</w:t>
      </w:r>
      <w:r w:rsidR="009C7337">
        <w:rPr>
          <w:rFonts w:ascii="Verdana" w:hAnsi="Verdana"/>
          <w:sz w:val="18"/>
          <w:szCs w:val="18"/>
        </w:rPr>
        <w:t xml:space="preserve"> Billund Kommune er </w:t>
      </w:r>
      <w:proofErr w:type="gramStart"/>
      <w:r w:rsidR="009C7337">
        <w:rPr>
          <w:rFonts w:ascii="Verdana" w:hAnsi="Verdana"/>
          <w:sz w:val="18"/>
          <w:szCs w:val="18"/>
        </w:rPr>
        <w:t>ikke aktiv medlem</w:t>
      </w:r>
      <w:proofErr w:type="gramEnd"/>
      <w:r w:rsidR="009C7337">
        <w:rPr>
          <w:rFonts w:ascii="Verdana" w:hAnsi="Verdana"/>
          <w:sz w:val="18"/>
          <w:szCs w:val="18"/>
        </w:rPr>
        <w:t xml:space="preserve"> af grundejerforeningen. </w:t>
      </w:r>
      <w:r w:rsidR="00553CC5">
        <w:rPr>
          <w:rFonts w:ascii="Verdana" w:hAnsi="Verdana"/>
          <w:sz w:val="18"/>
          <w:szCs w:val="18"/>
        </w:rPr>
        <w:t>Se §</w:t>
      </w:r>
      <w:r w:rsidR="00DA4193">
        <w:rPr>
          <w:rFonts w:ascii="Verdana" w:hAnsi="Verdana"/>
          <w:sz w:val="18"/>
          <w:szCs w:val="18"/>
        </w:rPr>
        <w:t>§</w:t>
      </w:r>
      <w:r w:rsidR="00553CC5">
        <w:rPr>
          <w:rFonts w:ascii="Verdana" w:hAnsi="Verdana"/>
          <w:sz w:val="18"/>
          <w:szCs w:val="18"/>
        </w:rPr>
        <w:t xml:space="preserve"> </w:t>
      </w:r>
      <w:r w:rsidR="003F61AD">
        <w:rPr>
          <w:rFonts w:ascii="Verdana" w:hAnsi="Verdana"/>
          <w:sz w:val="18"/>
          <w:szCs w:val="18"/>
        </w:rPr>
        <w:t xml:space="preserve">10 og </w:t>
      </w:r>
      <w:r w:rsidR="00553CC5">
        <w:rPr>
          <w:rFonts w:ascii="Verdana" w:hAnsi="Verdana"/>
          <w:sz w:val="18"/>
          <w:szCs w:val="18"/>
        </w:rPr>
        <w:t>26.</w:t>
      </w:r>
    </w:p>
    <w:p w14:paraId="1BA3907C" w14:textId="77777777" w:rsidR="00244D64" w:rsidRDefault="00244D64" w:rsidP="00FE1651">
      <w:pPr>
        <w:pStyle w:val="NormalWeb"/>
        <w:spacing w:after="0" w:line="240" w:lineRule="exact"/>
        <w:jc w:val="both"/>
        <w:rPr>
          <w:rFonts w:ascii="Verdana" w:hAnsi="Verdana"/>
          <w:sz w:val="18"/>
          <w:szCs w:val="18"/>
        </w:rPr>
      </w:pPr>
    </w:p>
    <w:p w14:paraId="6CEA98BF"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Pr>
          <w:rFonts w:ascii="Verdana" w:hAnsi="Verdana"/>
          <w:bCs/>
          <w:i/>
          <w:sz w:val="18"/>
          <w:szCs w:val="18"/>
        </w:rPr>
        <w:t>2</w:t>
      </w:r>
      <w:r w:rsidRPr="00A65BDF">
        <w:rPr>
          <w:rFonts w:ascii="Verdana" w:hAnsi="Verdana"/>
          <w:bCs/>
          <w:i/>
          <w:sz w:val="18"/>
          <w:szCs w:val="18"/>
        </w:rPr>
        <w:t>.</w:t>
      </w:r>
      <w:r w:rsidRPr="00A65BDF">
        <w:rPr>
          <w:rFonts w:ascii="Verdana" w:hAnsi="Verdana"/>
          <w:sz w:val="18"/>
          <w:szCs w:val="18"/>
        </w:rPr>
        <w:t xml:space="preserve"> Hvis ejendomme, hvorpå der ikke hidtil har hvilet forpligtelse til at være medlem af en grundejerforening, inddrages under foreningens område, skal et således opnået medlemskab være bindende for de fremtidige ejere af de pågældende ejendomme, hvorfor der skal ske tinglysning af servitutbestemmelse herom.</w:t>
      </w:r>
    </w:p>
    <w:p w14:paraId="7EF2BDF6" w14:textId="77777777" w:rsidR="00331F29" w:rsidRDefault="00331F29" w:rsidP="00FE1651">
      <w:pPr>
        <w:pStyle w:val="NormalWeb"/>
        <w:spacing w:after="0" w:line="240" w:lineRule="exact"/>
        <w:jc w:val="both"/>
        <w:rPr>
          <w:rFonts w:ascii="Verdana" w:hAnsi="Verdana"/>
          <w:sz w:val="18"/>
          <w:szCs w:val="18"/>
        </w:rPr>
      </w:pPr>
    </w:p>
    <w:p w14:paraId="416E79D5" w14:textId="77777777" w:rsidR="009C7337" w:rsidRPr="00A65BDF" w:rsidRDefault="009C7337" w:rsidP="00FE1651">
      <w:pPr>
        <w:pStyle w:val="NormalWeb"/>
        <w:spacing w:after="0" w:line="240" w:lineRule="exact"/>
        <w:jc w:val="both"/>
        <w:rPr>
          <w:rFonts w:ascii="Verdana" w:hAnsi="Verdana"/>
          <w:sz w:val="18"/>
          <w:szCs w:val="18"/>
        </w:rPr>
      </w:pPr>
    </w:p>
    <w:p w14:paraId="4644B6C5" w14:textId="77777777" w:rsidR="00331F29" w:rsidRPr="00B51A42" w:rsidRDefault="00331F29" w:rsidP="00FE1651">
      <w:pPr>
        <w:pStyle w:val="NormalWeb"/>
        <w:spacing w:after="0" w:line="240" w:lineRule="exact"/>
        <w:jc w:val="center"/>
        <w:rPr>
          <w:rFonts w:ascii="Verdana" w:hAnsi="Verdana"/>
          <w:b/>
          <w:bCs/>
          <w:sz w:val="20"/>
          <w:szCs w:val="20"/>
        </w:rPr>
      </w:pPr>
      <w:r w:rsidRPr="00B51A42">
        <w:rPr>
          <w:rFonts w:ascii="Verdana" w:hAnsi="Verdana"/>
          <w:b/>
          <w:bCs/>
          <w:sz w:val="20"/>
          <w:szCs w:val="20"/>
        </w:rPr>
        <w:t>Kapitel 3</w:t>
      </w:r>
    </w:p>
    <w:p w14:paraId="55248DF7" w14:textId="77777777" w:rsidR="00331F29" w:rsidRPr="00B51A42" w:rsidRDefault="00331F29" w:rsidP="00FE1651">
      <w:pPr>
        <w:pStyle w:val="NormalWeb"/>
        <w:spacing w:after="0" w:line="240" w:lineRule="exact"/>
        <w:jc w:val="center"/>
        <w:rPr>
          <w:rFonts w:ascii="Verdana" w:hAnsi="Verdana"/>
          <w:b/>
          <w:sz w:val="20"/>
          <w:szCs w:val="20"/>
        </w:rPr>
      </w:pPr>
      <w:r w:rsidRPr="00B51A42">
        <w:rPr>
          <w:rFonts w:ascii="Verdana" w:hAnsi="Verdana"/>
          <w:b/>
          <w:bCs/>
          <w:sz w:val="20"/>
          <w:szCs w:val="20"/>
        </w:rPr>
        <w:t>Foreningens formål og opgaver</w:t>
      </w:r>
      <w:r w:rsidRPr="00B51A42">
        <w:rPr>
          <w:rFonts w:ascii="Verdana" w:hAnsi="Verdana"/>
          <w:b/>
          <w:sz w:val="20"/>
          <w:szCs w:val="20"/>
        </w:rPr>
        <w:t xml:space="preserve"> </w:t>
      </w:r>
    </w:p>
    <w:p w14:paraId="766713DE" w14:textId="77777777" w:rsidR="00331F29" w:rsidRPr="00A65BDF" w:rsidRDefault="00331F29" w:rsidP="00FE1651">
      <w:pPr>
        <w:pStyle w:val="NormalWeb"/>
        <w:spacing w:after="0" w:line="240" w:lineRule="exact"/>
        <w:jc w:val="both"/>
        <w:rPr>
          <w:rFonts w:ascii="Verdana" w:hAnsi="Verdana"/>
          <w:sz w:val="18"/>
          <w:szCs w:val="18"/>
        </w:rPr>
      </w:pPr>
    </w:p>
    <w:p w14:paraId="6B72355D" w14:textId="5C75F344" w:rsidR="00331F29" w:rsidRPr="00A65BDF" w:rsidRDefault="0097161D" w:rsidP="00FE1651">
      <w:pPr>
        <w:pStyle w:val="NormalWeb"/>
        <w:spacing w:after="0" w:line="240" w:lineRule="exact"/>
        <w:jc w:val="center"/>
        <w:rPr>
          <w:rFonts w:ascii="Verdana" w:hAnsi="Verdana"/>
          <w:sz w:val="18"/>
          <w:szCs w:val="18"/>
        </w:rPr>
      </w:pPr>
      <w:hyperlink r:id="rId12" w:anchor="d6" w:history="1">
        <w:r w:rsidR="00331F29" w:rsidRPr="00A65BDF">
          <w:rPr>
            <w:rFonts w:ascii="Verdana" w:hAnsi="Verdana"/>
            <w:b/>
            <w:sz w:val="18"/>
            <w:szCs w:val="18"/>
          </w:rPr>
          <w:t>§ 6</w:t>
        </w:r>
      </w:hyperlink>
    </w:p>
    <w:p w14:paraId="17762B98"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Grundejerforeningen forestår </w:t>
      </w:r>
      <w:r w:rsidRPr="00A65BDF">
        <w:rPr>
          <w:rFonts w:ascii="Verdana" w:hAnsi="Verdana"/>
          <w:b/>
          <w:sz w:val="18"/>
          <w:szCs w:val="18"/>
        </w:rPr>
        <w:t>[</w:t>
      </w:r>
      <w:r w:rsidR="00BE5EFA">
        <w:rPr>
          <w:rFonts w:ascii="Verdana" w:hAnsi="Verdana"/>
          <w:b/>
          <w:sz w:val="18"/>
          <w:szCs w:val="18"/>
        </w:rPr>
        <w:t xml:space="preserve">indsæt passage </w:t>
      </w:r>
      <w:r w:rsidR="0016632E">
        <w:rPr>
          <w:rFonts w:ascii="Verdana" w:hAnsi="Verdana"/>
          <w:b/>
          <w:sz w:val="18"/>
          <w:szCs w:val="18"/>
        </w:rPr>
        <w:t>fra lokalplanen</w:t>
      </w:r>
      <w:r w:rsidR="00BE5EFA">
        <w:rPr>
          <w:rFonts w:ascii="Verdana" w:hAnsi="Verdana"/>
          <w:b/>
          <w:sz w:val="18"/>
          <w:szCs w:val="18"/>
        </w:rPr>
        <w:t xml:space="preserve"> om</w:t>
      </w:r>
      <w:r w:rsidR="0016632E">
        <w:rPr>
          <w:rFonts w:ascii="Verdana" w:hAnsi="Verdana"/>
          <w:b/>
          <w:sz w:val="18"/>
          <w:szCs w:val="18"/>
        </w:rPr>
        <w:t>, hvilke opgaver grundejerforeningen skal udføre</w:t>
      </w:r>
      <w:r w:rsidRPr="00A65BDF">
        <w:rPr>
          <w:rFonts w:ascii="Verdana" w:hAnsi="Verdana"/>
          <w:b/>
          <w:sz w:val="18"/>
          <w:szCs w:val="18"/>
        </w:rPr>
        <w:t xml:space="preserve">] </w:t>
      </w:r>
      <w:r w:rsidRPr="00A65BDF">
        <w:rPr>
          <w:rFonts w:ascii="Verdana" w:hAnsi="Verdana"/>
          <w:sz w:val="18"/>
          <w:szCs w:val="18"/>
        </w:rPr>
        <w:t>i overensstemmelse med lokalplanens bestemmelser og udfører de opgaver, der i øvrigt henlægges til foreningen i medfør af lovgivningen.</w:t>
      </w:r>
    </w:p>
    <w:p w14:paraId="2B7334F8" w14:textId="77777777" w:rsidR="00331F29" w:rsidRPr="00A65BDF" w:rsidRDefault="00331F29" w:rsidP="00FE1651">
      <w:pPr>
        <w:pStyle w:val="NormalWeb"/>
        <w:spacing w:after="0" w:line="240" w:lineRule="exact"/>
        <w:jc w:val="both"/>
        <w:rPr>
          <w:rFonts w:ascii="Verdana" w:hAnsi="Verdana"/>
          <w:bCs/>
          <w:sz w:val="18"/>
          <w:szCs w:val="18"/>
        </w:rPr>
      </w:pPr>
    </w:p>
    <w:p w14:paraId="7DC3E442"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Grundejerforeningen varetager i øvrigt i overensstemmelse med generalforsamlingsbeslutning herom medlemmernes fælles interesser i forbindelse med de under foreningens område hørende ejendomme.</w:t>
      </w:r>
    </w:p>
    <w:p w14:paraId="5F18B3D5" w14:textId="77777777" w:rsidR="00331F29" w:rsidRPr="00A65BDF" w:rsidRDefault="00331F29" w:rsidP="00FE1651">
      <w:pPr>
        <w:pStyle w:val="NormalWeb"/>
        <w:spacing w:after="0" w:line="240" w:lineRule="exact"/>
        <w:jc w:val="both"/>
        <w:rPr>
          <w:rFonts w:ascii="Verdana" w:hAnsi="Verdana"/>
          <w:bCs/>
          <w:sz w:val="18"/>
          <w:szCs w:val="18"/>
        </w:rPr>
      </w:pPr>
    </w:p>
    <w:p w14:paraId="51B7D5F5" w14:textId="77777777" w:rsidR="00331F29" w:rsidRPr="00A65BDF" w:rsidRDefault="00331F29" w:rsidP="00FE1651">
      <w:pPr>
        <w:pStyle w:val="NormalWeb"/>
        <w:spacing w:after="0" w:line="240" w:lineRule="exact"/>
        <w:jc w:val="both"/>
        <w:rPr>
          <w:rFonts w:ascii="Verdana" w:hAnsi="Verdana"/>
          <w:bCs/>
          <w:sz w:val="18"/>
          <w:szCs w:val="18"/>
        </w:rPr>
      </w:pPr>
    </w:p>
    <w:p w14:paraId="14980135" w14:textId="77777777" w:rsidR="00331F29" w:rsidRPr="00B51A42" w:rsidRDefault="00331F29" w:rsidP="00FE1651">
      <w:pPr>
        <w:pStyle w:val="NormalWeb"/>
        <w:spacing w:after="0" w:line="240" w:lineRule="exact"/>
        <w:jc w:val="center"/>
        <w:rPr>
          <w:rFonts w:ascii="Verdana" w:hAnsi="Verdana"/>
          <w:b/>
          <w:bCs/>
          <w:sz w:val="20"/>
          <w:szCs w:val="20"/>
        </w:rPr>
      </w:pPr>
      <w:r w:rsidRPr="00B51A42">
        <w:rPr>
          <w:rFonts w:ascii="Verdana" w:hAnsi="Verdana"/>
          <w:b/>
          <w:bCs/>
          <w:sz w:val="20"/>
          <w:szCs w:val="20"/>
        </w:rPr>
        <w:t>Kapitel 4</w:t>
      </w:r>
    </w:p>
    <w:p w14:paraId="267302A1" w14:textId="77777777" w:rsidR="00331F29" w:rsidRPr="00B51A42" w:rsidRDefault="00331F29" w:rsidP="00FE1651">
      <w:pPr>
        <w:pStyle w:val="NormalWeb"/>
        <w:spacing w:after="0" w:line="240" w:lineRule="exact"/>
        <w:jc w:val="center"/>
        <w:rPr>
          <w:rFonts w:ascii="Verdana" w:hAnsi="Verdana"/>
          <w:b/>
          <w:sz w:val="20"/>
          <w:szCs w:val="20"/>
        </w:rPr>
      </w:pPr>
      <w:r w:rsidRPr="00B51A42">
        <w:rPr>
          <w:rFonts w:ascii="Verdana" w:hAnsi="Verdana"/>
          <w:b/>
          <w:bCs/>
          <w:sz w:val="20"/>
          <w:szCs w:val="20"/>
        </w:rPr>
        <w:t>Medlemmernes forhold til foreningen</w:t>
      </w:r>
      <w:r w:rsidRPr="00B51A42">
        <w:rPr>
          <w:rFonts w:ascii="Verdana" w:hAnsi="Verdana"/>
          <w:b/>
          <w:sz w:val="20"/>
          <w:szCs w:val="20"/>
        </w:rPr>
        <w:t xml:space="preserve"> </w:t>
      </w:r>
    </w:p>
    <w:p w14:paraId="2538B30E" w14:textId="77777777" w:rsidR="00331F29" w:rsidRDefault="00331F29" w:rsidP="00FE1651">
      <w:pPr>
        <w:pStyle w:val="NormalWeb"/>
        <w:spacing w:after="0" w:line="240" w:lineRule="exact"/>
        <w:jc w:val="both"/>
        <w:rPr>
          <w:rFonts w:ascii="Verdana" w:hAnsi="Verdana"/>
          <w:sz w:val="18"/>
          <w:szCs w:val="18"/>
        </w:rPr>
      </w:pPr>
    </w:p>
    <w:p w14:paraId="0B39EE64" w14:textId="77777777" w:rsidR="00244D64" w:rsidRDefault="00244D64" w:rsidP="00244D64">
      <w:pPr>
        <w:pStyle w:val="NormalWeb"/>
        <w:spacing w:after="0" w:line="240" w:lineRule="exact"/>
        <w:jc w:val="center"/>
        <w:rPr>
          <w:rFonts w:ascii="Verdana" w:hAnsi="Verdana"/>
          <w:b/>
          <w:i/>
          <w:sz w:val="18"/>
          <w:szCs w:val="18"/>
        </w:rPr>
      </w:pPr>
    </w:p>
    <w:p w14:paraId="487B1EAF" w14:textId="77777777" w:rsid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Finansiering</w:t>
      </w:r>
    </w:p>
    <w:p w14:paraId="36550DCB" w14:textId="77777777" w:rsidR="00244D64" w:rsidRPr="00A65BDF" w:rsidRDefault="00244D64" w:rsidP="00244D64">
      <w:pPr>
        <w:pStyle w:val="NormalWeb"/>
        <w:spacing w:after="0" w:line="240" w:lineRule="exact"/>
        <w:jc w:val="center"/>
        <w:rPr>
          <w:rFonts w:ascii="Verdana" w:hAnsi="Verdana"/>
          <w:sz w:val="18"/>
          <w:szCs w:val="18"/>
        </w:rPr>
      </w:pPr>
    </w:p>
    <w:p w14:paraId="77FF0600" w14:textId="5988E173" w:rsidR="00331F29" w:rsidRPr="00A65BDF" w:rsidRDefault="0097161D" w:rsidP="00FE1651">
      <w:pPr>
        <w:pStyle w:val="NormalWeb"/>
        <w:spacing w:after="0" w:line="240" w:lineRule="exact"/>
        <w:jc w:val="center"/>
        <w:rPr>
          <w:rFonts w:ascii="Verdana" w:hAnsi="Verdana"/>
          <w:sz w:val="18"/>
          <w:szCs w:val="18"/>
        </w:rPr>
      </w:pPr>
      <w:hyperlink r:id="rId13" w:anchor="e8" w:history="1">
        <w:r w:rsidR="00331F29" w:rsidRPr="00A65BDF">
          <w:rPr>
            <w:rFonts w:ascii="Verdana" w:hAnsi="Verdana"/>
            <w:b/>
            <w:sz w:val="18"/>
            <w:szCs w:val="18"/>
          </w:rPr>
          <w:t xml:space="preserve">§ </w:t>
        </w:r>
        <w:r w:rsidR="009C7337">
          <w:rPr>
            <w:rFonts w:ascii="Verdana" w:hAnsi="Verdana"/>
            <w:b/>
            <w:sz w:val="18"/>
            <w:szCs w:val="18"/>
          </w:rPr>
          <w:t>7</w:t>
        </w:r>
      </w:hyperlink>
    </w:p>
    <w:p w14:paraId="0D96255D" w14:textId="77777777" w:rsidR="00244D64" w:rsidRPr="00A65BDF" w:rsidRDefault="00244D64" w:rsidP="00244D64">
      <w:pPr>
        <w:pStyle w:val="NormalWeb"/>
        <w:spacing w:after="0" w:line="240" w:lineRule="exact"/>
        <w:jc w:val="both"/>
        <w:rPr>
          <w:rFonts w:ascii="Verdana" w:hAnsi="Verdana"/>
          <w:sz w:val="18"/>
          <w:szCs w:val="18"/>
        </w:rPr>
      </w:pPr>
      <w:r>
        <w:rPr>
          <w:rFonts w:ascii="Verdana" w:hAnsi="Verdana"/>
          <w:bCs/>
          <w:i/>
          <w:sz w:val="18"/>
          <w:szCs w:val="18"/>
        </w:rPr>
        <w:t>Stk. 1</w:t>
      </w:r>
      <w:r w:rsidRPr="00A65BDF">
        <w:rPr>
          <w:rFonts w:ascii="Verdana" w:hAnsi="Verdana"/>
          <w:bCs/>
          <w:i/>
          <w:sz w:val="18"/>
          <w:szCs w:val="18"/>
        </w:rPr>
        <w:t>.</w:t>
      </w:r>
      <w:r w:rsidRPr="00A65BDF">
        <w:rPr>
          <w:rFonts w:ascii="Verdana" w:hAnsi="Verdana"/>
          <w:sz w:val="18"/>
          <w:szCs w:val="18"/>
        </w:rPr>
        <w:t xml:space="preserve"> Grundejerforeningen er berettiget til at optage de lån og / eller opkræve de økonomiske midler hos medlemmerne, der er nødvendige for udførelsen af foreningens opgaver, samt til at kræve fornøden sikkerhed herfor.</w:t>
      </w:r>
    </w:p>
    <w:p w14:paraId="542421E6" w14:textId="77777777" w:rsidR="00244D64" w:rsidRDefault="00244D64" w:rsidP="00FE1651">
      <w:pPr>
        <w:pStyle w:val="NormalWeb"/>
        <w:spacing w:after="0" w:line="240" w:lineRule="exact"/>
        <w:jc w:val="both"/>
        <w:rPr>
          <w:rFonts w:ascii="Verdana" w:hAnsi="Verdana"/>
          <w:i/>
          <w:sz w:val="18"/>
          <w:szCs w:val="18"/>
        </w:rPr>
      </w:pPr>
    </w:p>
    <w:p w14:paraId="0935487A" w14:textId="77777777" w:rsidR="00331F29" w:rsidRPr="00A65BDF" w:rsidRDefault="00244D64" w:rsidP="00FE1651">
      <w:pPr>
        <w:pStyle w:val="NormalWeb"/>
        <w:spacing w:after="0" w:line="240" w:lineRule="exact"/>
        <w:jc w:val="both"/>
        <w:rPr>
          <w:rFonts w:ascii="Verdana" w:hAnsi="Verdana"/>
          <w:sz w:val="18"/>
          <w:szCs w:val="18"/>
        </w:rPr>
      </w:pPr>
      <w:r>
        <w:rPr>
          <w:rFonts w:ascii="Verdana" w:hAnsi="Verdana"/>
          <w:i/>
          <w:sz w:val="18"/>
          <w:szCs w:val="18"/>
        </w:rPr>
        <w:t xml:space="preserve">Stk. 2. </w:t>
      </w:r>
      <w:r w:rsidR="00331F29" w:rsidRPr="00A65BDF">
        <w:rPr>
          <w:rFonts w:ascii="Verdana" w:hAnsi="Verdana"/>
          <w:sz w:val="18"/>
          <w:szCs w:val="18"/>
        </w:rPr>
        <w:t>Generalforsamlingen afgør</w:t>
      </w:r>
      <w:r w:rsidR="004D13DC">
        <w:rPr>
          <w:rFonts w:ascii="Verdana" w:hAnsi="Verdana"/>
          <w:sz w:val="18"/>
          <w:szCs w:val="18"/>
        </w:rPr>
        <w:t xml:space="preserve"> på hvilken måde finansieringen skal ske, samt i hvilket omfang medlemmerne skal stille sikkerhed over for grundejerforeningen eller tredjemand</w:t>
      </w:r>
      <w:r w:rsidR="00331F29" w:rsidRPr="00A65BDF">
        <w:rPr>
          <w:rFonts w:ascii="Verdana" w:hAnsi="Verdana"/>
          <w:sz w:val="18"/>
          <w:szCs w:val="18"/>
        </w:rPr>
        <w:t>.</w:t>
      </w:r>
      <w:r w:rsidR="002C7F23">
        <w:rPr>
          <w:rFonts w:ascii="Verdana" w:hAnsi="Verdana"/>
          <w:sz w:val="18"/>
          <w:szCs w:val="18"/>
        </w:rPr>
        <w:t xml:space="preserve"> Se også § 8, stk. 3 og 4.</w:t>
      </w:r>
    </w:p>
    <w:p w14:paraId="5C2A3494" w14:textId="77777777" w:rsidR="00244D64" w:rsidRDefault="00244D64" w:rsidP="00FE1651">
      <w:pPr>
        <w:pStyle w:val="NormalWeb"/>
        <w:spacing w:after="0" w:line="240" w:lineRule="exact"/>
        <w:jc w:val="both"/>
        <w:rPr>
          <w:rFonts w:ascii="Verdana" w:hAnsi="Verdana"/>
          <w:bCs/>
          <w:sz w:val="18"/>
          <w:szCs w:val="18"/>
        </w:rPr>
      </w:pPr>
    </w:p>
    <w:p w14:paraId="5A2FFDD0" w14:textId="77777777" w:rsidR="00266558" w:rsidRPr="00244D64" w:rsidRDefault="00266558" w:rsidP="00266558">
      <w:pPr>
        <w:pStyle w:val="NormalWeb"/>
        <w:spacing w:after="0" w:line="240" w:lineRule="exact"/>
        <w:jc w:val="center"/>
        <w:rPr>
          <w:rFonts w:ascii="Verdana" w:hAnsi="Verdana"/>
          <w:b/>
          <w:i/>
          <w:sz w:val="18"/>
          <w:szCs w:val="18"/>
        </w:rPr>
      </w:pPr>
      <w:r>
        <w:rPr>
          <w:rFonts w:ascii="Verdana" w:hAnsi="Verdana"/>
          <w:b/>
          <w:i/>
          <w:sz w:val="18"/>
          <w:szCs w:val="18"/>
        </w:rPr>
        <w:t>Hæftelse</w:t>
      </w:r>
    </w:p>
    <w:p w14:paraId="7E28EB8D" w14:textId="77777777" w:rsidR="00266558" w:rsidRPr="00A65BDF" w:rsidRDefault="00266558" w:rsidP="00266558">
      <w:pPr>
        <w:pStyle w:val="NormalWeb"/>
        <w:spacing w:after="0" w:line="240" w:lineRule="exact"/>
        <w:jc w:val="both"/>
        <w:rPr>
          <w:rFonts w:ascii="Verdana" w:hAnsi="Verdana"/>
          <w:sz w:val="18"/>
          <w:szCs w:val="18"/>
        </w:rPr>
      </w:pPr>
    </w:p>
    <w:p w14:paraId="02E17C02" w14:textId="27555719" w:rsidR="00266558" w:rsidRPr="00A65BDF" w:rsidRDefault="0097161D" w:rsidP="00266558">
      <w:pPr>
        <w:pStyle w:val="NormalWeb"/>
        <w:spacing w:after="0" w:line="240" w:lineRule="exact"/>
        <w:jc w:val="center"/>
        <w:rPr>
          <w:rFonts w:ascii="Verdana" w:hAnsi="Verdana"/>
          <w:b/>
          <w:sz w:val="18"/>
          <w:szCs w:val="18"/>
        </w:rPr>
      </w:pPr>
      <w:hyperlink r:id="rId14" w:anchor="e10" w:history="1">
        <w:r w:rsidR="00266558" w:rsidRPr="00A65BDF">
          <w:rPr>
            <w:rFonts w:ascii="Verdana" w:hAnsi="Verdana"/>
            <w:b/>
            <w:sz w:val="18"/>
            <w:szCs w:val="18"/>
          </w:rPr>
          <w:t xml:space="preserve">§ </w:t>
        </w:r>
      </w:hyperlink>
      <w:r w:rsidR="00030387">
        <w:rPr>
          <w:rFonts w:ascii="Verdana" w:hAnsi="Verdana"/>
          <w:b/>
          <w:sz w:val="18"/>
          <w:szCs w:val="18"/>
        </w:rPr>
        <w:t>8</w:t>
      </w:r>
    </w:p>
    <w:p w14:paraId="1F5F0EE7" w14:textId="77777777" w:rsidR="00266558" w:rsidRPr="00A65BDF" w:rsidRDefault="00266558" w:rsidP="00266558">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I forholdet til tredjemand hæfter hver</w:t>
      </w:r>
      <w:r>
        <w:rPr>
          <w:rFonts w:ascii="Verdana" w:hAnsi="Verdana"/>
          <w:sz w:val="18"/>
          <w:szCs w:val="18"/>
        </w:rPr>
        <w:t xml:space="preserve">t medlem </w:t>
      </w:r>
      <w:r w:rsidRPr="00A65BDF">
        <w:rPr>
          <w:rFonts w:ascii="Verdana" w:hAnsi="Verdana"/>
          <w:sz w:val="18"/>
          <w:szCs w:val="18"/>
        </w:rPr>
        <w:t xml:space="preserve">kun med sin andel af foreningens formue, og krav mod grundejerforeningen kan ikke gøres gældende over for de enkelte </w:t>
      </w:r>
      <w:r>
        <w:rPr>
          <w:rFonts w:ascii="Verdana" w:hAnsi="Verdana"/>
          <w:sz w:val="18"/>
          <w:szCs w:val="18"/>
        </w:rPr>
        <w:t>medlemmer</w:t>
      </w:r>
      <w:r w:rsidRPr="00A65BDF">
        <w:rPr>
          <w:rFonts w:ascii="Verdana" w:hAnsi="Verdana"/>
          <w:sz w:val="18"/>
          <w:szCs w:val="18"/>
        </w:rPr>
        <w:t>, jf. dog stk. 3. Generalforsamlingen kan dog med 2/3 majoritet, jf. § 2</w:t>
      </w:r>
      <w:r w:rsidR="00EF3A25">
        <w:rPr>
          <w:rFonts w:ascii="Verdana" w:hAnsi="Verdana"/>
          <w:sz w:val="18"/>
          <w:szCs w:val="18"/>
        </w:rPr>
        <w:t>3</w:t>
      </w:r>
      <w:r w:rsidRPr="00A65BDF">
        <w:rPr>
          <w:rFonts w:ascii="Verdana" w:hAnsi="Verdana"/>
          <w:sz w:val="18"/>
          <w:szCs w:val="18"/>
        </w:rPr>
        <w:t>, stk. 1, vedtage personlig og solidarisk hæftelse for gæld til anerkendt pengeinstitut.</w:t>
      </w:r>
    </w:p>
    <w:p w14:paraId="1CCB73E9" w14:textId="77777777" w:rsidR="00266558" w:rsidRPr="00A65BDF" w:rsidRDefault="00266558" w:rsidP="00266558">
      <w:pPr>
        <w:pStyle w:val="NormalWeb"/>
        <w:spacing w:after="0" w:line="240" w:lineRule="exact"/>
        <w:jc w:val="both"/>
        <w:rPr>
          <w:rFonts w:ascii="Verdana" w:hAnsi="Verdana"/>
          <w:bCs/>
          <w:sz w:val="18"/>
          <w:szCs w:val="18"/>
        </w:rPr>
      </w:pPr>
    </w:p>
    <w:p w14:paraId="442A80C5" w14:textId="77777777" w:rsidR="00266558" w:rsidRPr="00A65BDF" w:rsidRDefault="00266558" w:rsidP="00266558">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I forhold til foreningen hæfter medlemmerne personligt og pro rata, hvilket også skal gælde for tab, som foreningen har på enkelte medlemmer.</w:t>
      </w:r>
    </w:p>
    <w:p w14:paraId="2D9AD837" w14:textId="77777777" w:rsidR="00266558" w:rsidRPr="00A65BDF" w:rsidRDefault="00266558" w:rsidP="00266558">
      <w:pPr>
        <w:pStyle w:val="NormalWeb"/>
        <w:spacing w:after="0" w:line="240" w:lineRule="exact"/>
        <w:jc w:val="both"/>
        <w:rPr>
          <w:rFonts w:ascii="Verdana" w:hAnsi="Verdana"/>
          <w:bCs/>
          <w:sz w:val="18"/>
          <w:szCs w:val="18"/>
        </w:rPr>
      </w:pPr>
    </w:p>
    <w:p w14:paraId="286576DF" w14:textId="77777777" w:rsidR="00266558" w:rsidRPr="00A65BDF" w:rsidRDefault="00266558" w:rsidP="00266558">
      <w:pPr>
        <w:pStyle w:val="NormalWeb"/>
        <w:spacing w:after="0" w:line="240" w:lineRule="exact"/>
        <w:jc w:val="both"/>
        <w:rPr>
          <w:rFonts w:ascii="Verdana" w:hAnsi="Verdana"/>
          <w:sz w:val="18"/>
          <w:szCs w:val="18"/>
        </w:rPr>
      </w:pPr>
      <w:r w:rsidRPr="00A65BDF">
        <w:rPr>
          <w:rFonts w:ascii="Verdana" w:hAnsi="Verdana"/>
          <w:bCs/>
          <w:i/>
          <w:sz w:val="18"/>
          <w:szCs w:val="18"/>
        </w:rPr>
        <w:lastRenderedPageBreak/>
        <w:t>Stk. 3.</w:t>
      </w:r>
      <w:r w:rsidRPr="00A65BDF">
        <w:rPr>
          <w:rFonts w:ascii="Verdana" w:hAnsi="Verdana"/>
          <w:sz w:val="18"/>
          <w:szCs w:val="18"/>
        </w:rPr>
        <w:t xml:space="preserve"> Det enkelte medlem </w:t>
      </w:r>
      <w:r>
        <w:rPr>
          <w:rFonts w:ascii="Verdana" w:hAnsi="Verdana"/>
          <w:sz w:val="18"/>
          <w:szCs w:val="18"/>
        </w:rPr>
        <w:t xml:space="preserve">har pligt til </w:t>
      </w:r>
      <w:r w:rsidRPr="00A65BDF">
        <w:rPr>
          <w:rFonts w:ascii="Verdana" w:hAnsi="Verdana"/>
          <w:sz w:val="18"/>
          <w:szCs w:val="18"/>
        </w:rPr>
        <w:t>at stille sikkerhed for foreningens lån</w:t>
      </w:r>
      <w:r>
        <w:rPr>
          <w:rFonts w:ascii="Verdana" w:hAnsi="Verdana"/>
          <w:sz w:val="18"/>
          <w:szCs w:val="18"/>
        </w:rPr>
        <w:t xml:space="preserve"> </w:t>
      </w:r>
      <w:r w:rsidRPr="00A65BDF">
        <w:rPr>
          <w:rFonts w:ascii="Verdana" w:hAnsi="Verdana"/>
          <w:sz w:val="18"/>
          <w:szCs w:val="18"/>
        </w:rPr>
        <w:t>over for långivende pengeinstitut</w:t>
      </w:r>
      <w:r>
        <w:rPr>
          <w:rFonts w:ascii="Verdana" w:hAnsi="Verdana"/>
          <w:sz w:val="18"/>
          <w:szCs w:val="18"/>
        </w:rPr>
        <w:t xml:space="preserve">, hvis </w:t>
      </w:r>
      <w:r w:rsidRPr="00A65BDF">
        <w:rPr>
          <w:rFonts w:ascii="Verdana" w:hAnsi="Verdana"/>
          <w:sz w:val="18"/>
          <w:szCs w:val="18"/>
        </w:rPr>
        <w:t>generalforsamlingen</w:t>
      </w:r>
      <w:r>
        <w:rPr>
          <w:rFonts w:ascii="Verdana" w:hAnsi="Verdana"/>
          <w:sz w:val="18"/>
          <w:szCs w:val="18"/>
        </w:rPr>
        <w:t xml:space="preserve"> har truffet beslutning om dette</w:t>
      </w:r>
      <w:r w:rsidRPr="00A65BDF">
        <w:rPr>
          <w:rFonts w:ascii="Verdana" w:hAnsi="Verdana"/>
          <w:sz w:val="18"/>
          <w:szCs w:val="18"/>
        </w:rPr>
        <w:t>.</w:t>
      </w:r>
    </w:p>
    <w:p w14:paraId="578E0806" w14:textId="77777777" w:rsidR="00266558" w:rsidRPr="00A65BDF" w:rsidRDefault="00266558" w:rsidP="00266558">
      <w:pPr>
        <w:pStyle w:val="NormalWeb"/>
        <w:spacing w:after="0" w:line="240" w:lineRule="exact"/>
        <w:jc w:val="both"/>
        <w:rPr>
          <w:rFonts w:ascii="Verdana" w:hAnsi="Verdana"/>
          <w:bCs/>
          <w:sz w:val="18"/>
          <w:szCs w:val="18"/>
        </w:rPr>
      </w:pPr>
    </w:p>
    <w:p w14:paraId="7ED6C52A" w14:textId="77777777" w:rsidR="00266558" w:rsidRPr="00A65BDF" w:rsidRDefault="00266558" w:rsidP="00266558">
      <w:pPr>
        <w:pStyle w:val="NormalWeb"/>
        <w:spacing w:after="0" w:line="240" w:lineRule="exact"/>
        <w:rPr>
          <w:rFonts w:ascii="Verdana" w:hAnsi="Verdana"/>
          <w:sz w:val="18"/>
          <w:szCs w:val="18"/>
        </w:rPr>
      </w:pPr>
      <w:r w:rsidRPr="00A65BDF">
        <w:rPr>
          <w:rFonts w:ascii="Verdana" w:hAnsi="Verdana"/>
          <w:bCs/>
          <w:i/>
          <w:sz w:val="18"/>
          <w:szCs w:val="18"/>
        </w:rPr>
        <w:t>Stk. 4.</w:t>
      </w:r>
      <w:r w:rsidRPr="00A65BDF">
        <w:rPr>
          <w:rFonts w:ascii="Verdana" w:hAnsi="Verdana"/>
          <w:sz w:val="18"/>
          <w:szCs w:val="18"/>
        </w:rPr>
        <w:t xml:space="preserve"> Det enkelte medlem er endvidere efter generalforsamlingens beslutning pligtig at stille sikkerhed for foreningens til enhver tid værende krav mod medlemmet.</w:t>
      </w:r>
    </w:p>
    <w:p w14:paraId="1056C72F" w14:textId="77777777" w:rsidR="00266558" w:rsidRPr="00A65BDF" w:rsidRDefault="00266558" w:rsidP="00FE1651">
      <w:pPr>
        <w:pStyle w:val="NormalWeb"/>
        <w:spacing w:after="0" w:line="240" w:lineRule="exact"/>
        <w:jc w:val="both"/>
        <w:rPr>
          <w:rFonts w:ascii="Verdana" w:hAnsi="Verdana"/>
          <w:bCs/>
          <w:sz w:val="18"/>
          <w:szCs w:val="18"/>
        </w:rPr>
      </w:pPr>
    </w:p>
    <w:p w14:paraId="6C241157" w14:textId="77777777" w:rsidR="00331F29" w:rsidRDefault="00331F29" w:rsidP="00FE1651">
      <w:pPr>
        <w:pStyle w:val="NormalWeb"/>
        <w:spacing w:after="0" w:line="240" w:lineRule="exact"/>
        <w:jc w:val="both"/>
        <w:rPr>
          <w:rFonts w:ascii="Verdana" w:hAnsi="Verdana"/>
          <w:sz w:val="18"/>
          <w:szCs w:val="18"/>
        </w:rPr>
      </w:pPr>
    </w:p>
    <w:p w14:paraId="3EBA2A72" w14:textId="77777777" w:rsidR="00244D64" w:rsidRP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Medlemsbidrag</w:t>
      </w:r>
    </w:p>
    <w:p w14:paraId="06FB2A5D" w14:textId="77777777" w:rsidR="00244D64" w:rsidRPr="00A65BDF" w:rsidRDefault="00244D64" w:rsidP="00FE1651">
      <w:pPr>
        <w:pStyle w:val="NormalWeb"/>
        <w:spacing w:after="0" w:line="240" w:lineRule="exact"/>
        <w:jc w:val="both"/>
        <w:rPr>
          <w:rFonts w:ascii="Verdana" w:hAnsi="Verdana"/>
          <w:sz w:val="18"/>
          <w:szCs w:val="18"/>
        </w:rPr>
      </w:pPr>
    </w:p>
    <w:p w14:paraId="6C94E82E" w14:textId="2D9A34BE" w:rsidR="00331F29" w:rsidRPr="00A65BDF" w:rsidRDefault="0097161D" w:rsidP="00FE1651">
      <w:pPr>
        <w:pStyle w:val="NormalWeb"/>
        <w:spacing w:after="0" w:line="240" w:lineRule="exact"/>
        <w:jc w:val="center"/>
        <w:rPr>
          <w:rFonts w:ascii="Verdana" w:hAnsi="Verdana"/>
          <w:b/>
          <w:sz w:val="18"/>
          <w:szCs w:val="18"/>
        </w:rPr>
      </w:pPr>
      <w:hyperlink r:id="rId15" w:anchor="e9" w:history="1">
        <w:r w:rsidR="00331F29" w:rsidRPr="00A65BDF">
          <w:rPr>
            <w:rFonts w:ascii="Verdana" w:hAnsi="Verdana"/>
            <w:b/>
            <w:sz w:val="18"/>
            <w:szCs w:val="18"/>
          </w:rPr>
          <w:t xml:space="preserve">§ </w:t>
        </w:r>
      </w:hyperlink>
      <w:r w:rsidR="00030387">
        <w:rPr>
          <w:rFonts w:ascii="Verdana" w:hAnsi="Verdana"/>
          <w:b/>
          <w:sz w:val="18"/>
          <w:szCs w:val="18"/>
        </w:rPr>
        <w:t>9</w:t>
      </w:r>
    </w:p>
    <w:p w14:paraId="279C27F8" w14:textId="77777777" w:rsidR="00244D64" w:rsidRPr="00A65BDF" w:rsidRDefault="00331F29" w:rsidP="00244D64">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w:t>
      </w:r>
      <w:r w:rsidR="00244D64" w:rsidRPr="00A65BDF">
        <w:rPr>
          <w:rFonts w:ascii="Verdana" w:hAnsi="Verdana"/>
          <w:sz w:val="18"/>
          <w:szCs w:val="18"/>
        </w:rPr>
        <w:t xml:space="preserve">Det enkelte medlem </w:t>
      </w:r>
      <w:r w:rsidR="00244D64">
        <w:rPr>
          <w:rFonts w:ascii="Verdana" w:hAnsi="Verdana"/>
          <w:sz w:val="18"/>
          <w:szCs w:val="18"/>
        </w:rPr>
        <w:t xml:space="preserve">skal </w:t>
      </w:r>
      <w:r w:rsidR="00244D64" w:rsidRPr="00A65BDF">
        <w:rPr>
          <w:rFonts w:ascii="Verdana" w:hAnsi="Verdana"/>
          <w:sz w:val="18"/>
          <w:szCs w:val="18"/>
        </w:rPr>
        <w:t xml:space="preserve">betale de </w:t>
      </w:r>
      <w:r w:rsidR="004D13DC">
        <w:rPr>
          <w:rFonts w:ascii="Verdana" w:hAnsi="Verdana"/>
          <w:sz w:val="18"/>
          <w:szCs w:val="18"/>
        </w:rPr>
        <w:t xml:space="preserve">bidrag, som </w:t>
      </w:r>
      <w:r w:rsidR="00244D64" w:rsidRPr="00A65BDF">
        <w:rPr>
          <w:rFonts w:ascii="Verdana" w:hAnsi="Verdana"/>
          <w:sz w:val="18"/>
          <w:szCs w:val="18"/>
        </w:rPr>
        <w:t xml:space="preserve">generalforsamlingen </w:t>
      </w:r>
      <w:r w:rsidR="004D13DC">
        <w:rPr>
          <w:rFonts w:ascii="Verdana" w:hAnsi="Verdana"/>
          <w:sz w:val="18"/>
          <w:szCs w:val="18"/>
        </w:rPr>
        <w:t xml:space="preserve">har </w:t>
      </w:r>
      <w:r w:rsidR="00244D64" w:rsidRPr="00A65BDF">
        <w:rPr>
          <w:rFonts w:ascii="Verdana" w:hAnsi="Verdana"/>
          <w:sz w:val="18"/>
          <w:szCs w:val="18"/>
        </w:rPr>
        <w:t>fastsat.</w:t>
      </w:r>
    </w:p>
    <w:p w14:paraId="2CB6274B" w14:textId="77777777" w:rsidR="00244D64" w:rsidRDefault="00244D64" w:rsidP="00FE1651">
      <w:pPr>
        <w:pStyle w:val="NormalWeb"/>
        <w:spacing w:after="0" w:line="240" w:lineRule="exact"/>
        <w:jc w:val="both"/>
        <w:rPr>
          <w:rFonts w:ascii="Verdana" w:hAnsi="Verdana"/>
          <w:sz w:val="18"/>
          <w:szCs w:val="18"/>
        </w:rPr>
      </w:pPr>
    </w:p>
    <w:p w14:paraId="630E25AF" w14:textId="77777777" w:rsidR="00331F29" w:rsidRPr="00A65BDF" w:rsidRDefault="00244D64" w:rsidP="00FE1651">
      <w:pPr>
        <w:pStyle w:val="NormalWeb"/>
        <w:spacing w:after="0" w:line="240" w:lineRule="exact"/>
        <w:jc w:val="both"/>
        <w:rPr>
          <w:rFonts w:ascii="Verdana" w:hAnsi="Verdana"/>
          <w:sz w:val="18"/>
          <w:szCs w:val="18"/>
        </w:rPr>
      </w:pPr>
      <w:r>
        <w:rPr>
          <w:rFonts w:ascii="Verdana" w:hAnsi="Verdana"/>
          <w:i/>
          <w:sz w:val="18"/>
          <w:szCs w:val="18"/>
        </w:rPr>
        <w:t xml:space="preserve">Stk. 2. </w:t>
      </w:r>
      <w:r w:rsidR="00331F29" w:rsidRPr="00A65BDF">
        <w:rPr>
          <w:rFonts w:ascii="Verdana" w:hAnsi="Verdana"/>
          <w:sz w:val="18"/>
          <w:szCs w:val="18"/>
        </w:rPr>
        <w:t>Et medlem betaler bidrag for hver ejendom, medlemmet ejer, fra det tidspunkt, hvor der er pligt til at være medlem af foreningen.</w:t>
      </w:r>
    </w:p>
    <w:p w14:paraId="30C8A8AE" w14:textId="77777777" w:rsidR="00331F29" w:rsidRPr="00A65BDF" w:rsidRDefault="00331F29" w:rsidP="00FE1651">
      <w:pPr>
        <w:pStyle w:val="NormalWeb"/>
        <w:spacing w:after="0" w:line="240" w:lineRule="exact"/>
        <w:jc w:val="both"/>
        <w:rPr>
          <w:rFonts w:ascii="Verdana" w:hAnsi="Verdana"/>
          <w:bCs/>
          <w:sz w:val="18"/>
          <w:szCs w:val="18"/>
        </w:rPr>
      </w:pPr>
    </w:p>
    <w:p w14:paraId="1CFBE997" w14:textId="77777777" w:rsidR="00331F29"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244D64">
        <w:rPr>
          <w:rFonts w:ascii="Verdana" w:hAnsi="Verdana"/>
          <w:bCs/>
          <w:i/>
          <w:sz w:val="18"/>
          <w:szCs w:val="18"/>
        </w:rPr>
        <w:t>3</w:t>
      </w:r>
      <w:r w:rsidRPr="00A65BDF">
        <w:rPr>
          <w:rFonts w:ascii="Verdana" w:hAnsi="Verdana"/>
          <w:bCs/>
          <w:i/>
          <w:sz w:val="18"/>
          <w:szCs w:val="18"/>
        </w:rPr>
        <w:t>.</w:t>
      </w:r>
      <w:r w:rsidRPr="00A65BDF">
        <w:rPr>
          <w:rFonts w:ascii="Verdana" w:hAnsi="Verdana"/>
          <w:sz w:val="18"/>
          <w:szCs w:val="18"/>
        </w:rPr>
        <w:t xml:space="preserve"> </w:t>
      </w:r>
      <w:r w:rsidR="0045443A">
        <w:rPr>
          <w:rFonts w:ascii="Verdana" w:hAnsi="Verdana"/>
          <w:b/>
          <w:sz w:val="18"/>
          <w:szCs w:val="18"/>
        </w:rPr>
        <w:t>[Kan indsættes, hvis foreningen omfatter en andels</w:t>
      </w:r>
      <w:r w:rsidR="00BE5EFA">
        <w:rPr>
          <w:rFonts w:ascii="Verdana" w:hAnsi="Verdana"/>
          <w:b/>
          <w:sz w:val="18"/>
          <w:szCs w:val="18"/>
        </w:rPr>
        <w:t>bolig</w:t>
      </w:r>
      <w:r w:rsidR="0045443A">
        <w:rPr>
          <w:rFonts w:ascii="Verdana" w:hAnsi="Verdana"/>
          <w:b/>
          <w:sz w:val="18"/>
          <w:szCs w:val="18"/>
        </w:rPr>
        <w:t xml:space="preserve">- eller ejerlejlighedsforening:] </w:t>
      </w:r>
      <w:r w:rsidR="0045443A" w:rsidRPr="00244D64">
        <w:rPr>
          <w:rFonts w:ascii="Verdana" w:hAnsi="Verdana"/>
          <w:sz w:val="18"/>
          <w:szCs w:val="18"/>
        </w:rPr>
        <w:t>Grundejerforeningen omfatter</w:t>
      </w:r>
      <w:r w:rsidR="0045443A">
        <w:rPr>
          <w:rFonts w:ascii="Verdana" w:hAnsi="Verdana"/>
          <w:b/>
          <w:sz w:val="18"/>
          <w:szCs w:val="18"/>
        </w:rPr>
        <w:t xml:space="preserve"> </w:t>
      </w:r>
      <w:r w:rsidR="0045443A" w:rsidRPr="00244D64">
        <w:rPr>
          <w:rFonts w:ascii="Verdana" w:hAnsi="Verdana"/>
          <w:b/>
          <w:sz w:val="18"/>
          <w:szCs w:val="18"/>
        </w:rPr>
        <w:t>[en andelsboligforening / en ejerlejlighedsforening]</w:t>
      </w:r>
      <w:r w:rsidR="0045443A">
        <w:rPr>
          <w:rFonts w:ascii="Verdana" w:hAnsi="Verdana"/>
          <w:sz w:val="18"/>
          <w:szCs w:val="18"/>
        </w:rPr>
        <w:t xml:space="preserve">, og denne forening betaler </w:t>
      </w:r>
      <w:r w:rsidRPr="00A65BDF">
        <w:rPr>
          <w:rFonts w:ascii="Verdana" w:hAnsi="Verdana"/>
          <w:sz w:val="18"/>
          <w:szCs w:val="18"/>
        </w:rPr>
        <w:t>bidrag for hver boligenhed</w:t>
      </w:r>
      <w:r w:rsidR="0045443A">
        <w:rPr>
          <w:rFonts w:ascii="Verdana" w:hAnsi="Verdana"/>
          <w:sz w:val="18"/>
          <w:szCs w:val="18"/>
        </w:rPr>
        <w:t xml:space="preserve"> uanset stk. 2</w:t>
      </w:r>
      <w:r w:rsidRPr="00A65BDF">
        <w:rPr>
          <w:rFonts w:ascii="Verdana" w:hAnsi="Verdana"/>
          <w:sz w:val="18"/>
          <w:szCs w:val="18"/>
        </w:rPr>
        <w:t>.</w:t>
      </w:r>
      <w:r w:rsidR="0045443A">
        <w:rPr>
          <w:rFonts w:ascii="Verdana" w:hAnsi="Verdana"/>
          <w:sz w:val="18"/>
          <w:szCs w:val="18"/>
        </w:rPr>
        <w:t xml:space="preserve"> </w:t>
      </w:r>
    </w:p>
    <w:p w14:paraId="073CF92F" w14:textId="77777777" w:rsidR="0045443A" w:rsidRDefault="0045443A" w:rsidP="00FE1651">
      <w:pPr>
        <w:pStyle w:val="NormalWeb"/>
        <w:spacing w:after="0" w:line="240" w:lineRule="exact"/>
        <w:jc w:val="both"/>
        <w:rPr>
          <w:rFonts w:ascii="Verdana" w:hAnsi="Verdana"/>
          <w:sz w:val="18"/>
          <w:szCs w:val="18"/>
        </w:rPr>
      </w:pPr>
    </w:p>
    <w:p w14:paraId="493043CF" w14:textId="77777777" w:rsidR="0045443A" w:rsidRPr="0045443A" w:rsidRDefault="0045443A" w:rsidP="00FE1651">
      <w:pPr>
        <w:pStyle w:val="NormalWeb"/>
        <w:spacing w:after="0" w:line="240" w:lineRule="exact"/>
        <w:jc w:val="both"/>
        <w:rPr>
          <w:rFonts w:ascii="Verdana" w:hAnsi="Verdana"/>
          <w:b/>
          <w:sz w:val="18"/>
          <w:szCs w:val="18"/>
        </w:rPr>
      </w:pPr>
      <w:r>
        <w:rPr>
          <w:rFonts w:ascii="Verdana" w:hAnsi="Verdana"/>
          <w:i/>
          <w:sz w:val="18"/>
          <w:szCs w:val="18"/>
        </w:rPr>
        <w:t xml:space="preserve">Stk. 4. </w:t>
      </w:r>
      <w:r>
        <w:rPr>
          <w:rFonts w:ascii="Verdana" w:hAnsi="Verdana"/>
          <w:b/>
          <w:sz w:val="18"/>
          <w:szCs w:val="18"/>
        </w:rPr>
        <w:t xml:space="preserve">[Kan indsættes, hvis foreningen omfatter en boligforening:] </w:t>
      </w:r>
      <w:r>
        <w:rPr>
          <w:rFonts w:ascii="Verdana" w:hAnsi="Verdana"/>
          <w:bCs/>
          <w:sz w:val="18"/>
          <w:szCs w:val="18"/>
        </w:rPr>
        <w:t>Grundejerforeningen omfatter en boligforening, og boligforeningen betaler bidrag for hver boligenhed uanset stk. 2.</w:t>
      </w:r>
    </w:p>
    <w:p w14:paraId="5BA63DD4" w14:textId="77777777" w:rsidR="00331F29" w:rsidRPr="00A65BDF" w:rsidRDefault="00331F29" w:rsidP="00FE1651">
      <w:pPr>
        <w:pStyle w:val="NormalWeb"/>
        <w:spacing w:after="0" w:line="240" w:lineRule="exact"/>
        <w:jc w:val="both"/>
        <w:rPr>
          <w:rFonts w:ascii="Verdana" w:hAnsi="Verdana"/>
          <w:bCs/>
          <w:sz w:val="18"/>
          <w:szCs w:val="18"/>
        </w:rPr>
      </w:pPr>
    </w:p>
    <w:p w14:paraId="139EE1DC"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45443A">
        <w:rPr>
          <w:rFonts w:ascii="Verdana" w:hAnsi="Verdana"/>
          <w:bCs/>
          <w:i/>
          <w:sz w:val="18"/>
          <w:szCs w:val="18"/>
        </w:rPr>
        <w:t>5</w:t>
      </w:r>
      <w:r w:rsidRPr="00A65BDF">
        <w:rPr>
          <w:rFonts w:ascii="Verdana" w:hAnsi="Verdana"/>
          <w:bCs/>
          <w:i/>
          <w:sz w:val="18"/>
          <w:szCs w:val="18"/>
        </w:rPr>
        <w:t>.</w:t>
      </w:r>
      <w:r w:rsidRPr="00A65BDF">
        <w:rPr>
          <w:rFonts w:ascii="Verdana" w:hAnsi="Verdana"/>
          <w:sz w:val="18"/>
          <w:szCs w:val="18"/>
        </w:rPr>
        <w:t xml:space="preserve"> Medmindre generalforsamlingen beslutter andet, skal der betales lige store bidrag for alle ejendomme </w:t>
      </w:r>
      <w:r w:rsidR="00BE5EFA" w:rsidRPr="00BE5EFA">
        <w:rPr>
          <w:rFonts w:ascii="Verdana" w:hAnsi="Verdana"/>
          <w:b/>
          <w:sz w:val="18"/>
          <w:szCs w:val="18"/>
        </w:rPr>
        <w:t>[</w:t>
      </w:r>
      <w:r w:rsidRPr="00A65BDF">
        <w:rPr>
          <w:rFonts w:ascii="Verdana" w:hAnsi="Verdana"/>
          <w:sz w:val="18"/>
          <w:szCs w:val="18"/>
        </w:rPr>
        <w:t>og boligenheder</w:t>
      </w:r>
      <w:r w:rsidR="00BE5EFA" w:rsidRPr="00BE5EFA">
        <w:rPr>
          <w:rFonts w:ascii="Verdana" w:hAnsi="Verdana"/>
          <w:b/>
          <w:sz w:val="18"/>
          <w:szCs w:val="18"/>
        </w:rPr>
        <w:t>]</w:t>
      </w:r>
      <w:r w:rsidRPr="00A65BDF">
        <w:rPr>
          <w:rFonts w:ascii="Verdana" w:hAnsi="Verdana"/>
          <w:sz w:val="18"/>
          <w:szCs w:val="18"/>
        </w:rPr>
        <w:t>.</w:t>
      </w:r>
    </w:p>
    <w:p w14:paraId="514B615B" w14:textId="77777777" w:rsidR="00331F29" w:rsidRPr="00A65BDF" w:rsidRDefault="00331F29" w:rsidP="00FE1651">
      <w:pPr>
        <w:pStyle w:val="NormalWeb"/>
        <w:spacing w:after="0" w:line="240" w:lineRule="exact"/>
        <w:jc w:val="both"/>
        <w:rPr>
          <w:rFonts w:ascii="Verdana" w:hAnsi="Verdana"/>
          <w:bCs/>
          <w:sz w:val="18"/>
          <w:szCs w:val="18"/>
        </w:rPr>
      </w:pPr>
    </w:p>
    <w:p w14:paraId="53E2AEE2" w14:textId="77777777" w:rsidR="00331F29" w:rsidRDefault="0045443A" w:rsidP="00FE1651">
      <w:pPr>
        <w:pStyle w:val="NormalWeb"/>
        <w:spacing w:after="0" w:line="240" w:lineRule="exact"/>
        <w:jc w:val="both"/>
        <w:rPr>
          <w:rFonts w:ascii="Verdana" w:hAnsi="Verdana"/>
          <w:sz w:val="18"/>
          <w:szCs w:val="18"/>
        </w:rPr>
      </w:pPr>
      <w:r>
        <w:rPr>
          <w:rFonts w:ascii="Verdana" w:hAnsi="Verdana"/>
          <w:bCs/>
          <w:i/>
          <w:sz w:val="18"/>
          <w:szCs w:val="18"/>
        </w:rPr>
        <w:t>Stk. 6</w:t>
      </w:r>
      <w:r w:rsidR="00331F29" w:rsidRPr="00A65BDF">
        <w:rPr>
          <w:rFonts w:ascii="Verdana" w:hAnsi="Verdana"/>
          <w:bCs/>
          <w:i/>
          <w:sz w:val="18"/>
          <w:szCs w:val="18"/>
        </w:rPr>
        <w:t>.</w:t>
      </w:r>
      <w:r w:rsidR="00331F29" w:rsidRPr="00A65BDF">
        <w:rPr>
          <w:rFonts w:ascii="Verdana" w:hAnsi="Verdana"/>
          <w:sz w:val="18"/>
          <w:szCs w:val="18"/>
        </w:rPr>
        <w:t xml:space="preserve"> Generalforsamlingen kan fastsætte et specielt bidrag (indskud), der skal betales for ejendomme og boligenheder, når bidragspligt indtræder efter foreningens stiftelse.</w:t>
      </w:r>
    </w:p>
    <w:p w14:paraId="3A5BF13D" w14:textId="77777777" w:rsidR="00244D64" w:rsidRDefault="00244D64" w:rsidP="00FE1651">
      <w:pPr>
        <w:pStyle w:val="NormalWeb"/>
        <w:spacing w:after="0" w:line="240" w:lineRule="exact"/>
        <w:jc w:val="both"/>
        <w:rPr>
          <w:rFonts w:ascii="Verdana" w:hAnsi="Verdana"/>
          <w:sz w:val="18"/>
          <w:szCs w:val="18"/>
        </w:rPr>
      </w:pPr>
    </w:p>
    <w:p w14:paraId="74428288"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45443A">
        <w:rPr>
          <w:rFonts w:ascii="Verdana" w:hAnsi="Verdana"/>
          <w:bCs/>
          <w:i/>
          <w:sz w:val="18"/>
          <w:szCs w:val="18"/>
        </w:rPr>
        <w:t>7</w:t>
      </w:r>
      <w:r w:rsidRPr="00A65BDF">
        <w:rPr>
          <w:rFonts w:ascii="Verdana" w:hAnsi="Verdana"/>
          <w:bCs/>
          <w:i/>
          <w:sz w:val="18"/>
          <w:szCs w:val="18"/>
        </w:rPr>
        <w:t>.</w:t>
      </w:r>
      <w:r w:rsidRPr="00A65BDF">
        <w:rPr>
          <w:rFonts w:ascii="Verdana" w:hAnsi="Verdana"/>
          <w:sz w:val="18"/>
          <w:szCs w:val="18"/>
        </w:rPr>
        <w:t xml:space="preserve"> Ved ikke rettidig betaling af skyldige beløb skal det pågældende medlem ikke alene betale alle med inddrivelsen forbundne omkostninger, men tillige et rentebeløb på 2 % pr. påbegyndt måned af det skyldige beløb.</w:t>
      </w:r>
    </w:p>
    <w:p w14:paraId="36967F49" w14:textId="77777777" w:rsidR="00244D64" w:rsidRPr="00A65BDF" w:rsidRDefault="00244D64" w:rsidP="00244D64">
      <w:pPr>
        <w:pStyle w:val="NormalWeb"/>
        <w:spacing w:after="0" w:line="240" w:lineRule="exact"/>
        <w:jc w:val="both"/>
        <w:rPr>
          <w:rFonts w:ascii="Verdana" w:hAnsi="Verdana"/>
          <w:bCs/>
          <w:sz w:val="18"/>
          <w:szCs w:val="18"/>
        </w:rPr>
      </w:pPr>
    </w:p>
    <w:p w14:paraId="469DF24E" w14:textId="77777777" w:rsidR="00244D64" w:rsidRPr="00A65BDF" w:rsidRDefault="0045443A" w:rsidP="00244D64">
      <w:pPr>
        <w:pStyle w:val="NormalWeb"/>
        <w:spacing w:after="0" w:line="240" w:lineRule="exact"/>
        <w:jc w:val="both"/>
        <w:rPr>
          <w:rFonts w:ascii="Verdana" w:hAnsi="Verdana"/>
          <w:sz w:val="18"/>
          <w:szCs w:val="18"/>
        </w:rPr>
      </w:pPr>
      <w:r>
        <w:rPr>
          <w:rFonts w:ascii="Verdana" w:hAnsi="Verdana"/>
          <w:bCs/>
          <w:i/>
          <w:sz w:val="18"/>
          <w:szCs w:val="18"/>
        </w:rPr>
        <w:t>Stk. 8</w:t>
      </w:r>
      <w:r w:rsidR="00244D64" w:rsidRPr="00A65BDF">
        <w:rPr>
          <w:rFonts w:ascii="Verdana" w:hAnsi="Verdana"/>
          <w:bCs/>
          <w:i/>
          <w:sz w:val="18"/>
          <w:szCs w:val="18"/>
        </w:rPr>
        <w:t>.</w:t>
      </w:r>
      <w:r w:rsidR="00244D64" w:rsidRPr="00A65BDF">
        <w:rPr>
          <w:rFonts w:ascii="Verdana" w:hAnsi="Verdana"/>
          <w:sz w:val="18"/>
          <w:szCs w:val="18"/>
        </w:rPr>
        <w:t xml:space="preserve"> Et medlem, der er i restance til foreningen, har ikke stemmeret på generalforsamlingen, ligesom medlemmet ikke kan vælges til tillidshverv i foreningen.</w:t>
      </w:r>
    </w:p>
    <w:p w14:paraId="34656B8F" w14:textId="77777777" w:rsidR="00244D64" w:rsidRPr="00A65BDF" w:rsidRDefault="00244D64" w:rsidP="00FE1651">
      <w:pPr>
        <w:pStyle w:val="NormalWeb"/>
        <w:spacing w:after="0" w:line="240" w:lineRule="exact"/>
        <w:jc w:val="both"/>
        <w:rPr>
          <w:rFonts w:ascii="Verdana" w:hAnsi="Verdana"/>
          <w:sz w:val="18"/>
          <w:szCs w:val="18"/>
        </w:rPr>
      </w:pPr>
    </w:p>
    <w:p w14:paraId="31DC22E5" w14:textId="77777777" w:rsidR="00331F29" w:rsidRPr="00A65BDF" w:rsidRDefault="00331F29" w:rsidP="00FE1651">
      <w:pPr>
        <w:pStyle w:val="NormalWeb"/>
        <w:spacing w:after="0" w:line="240" w:lineRule="exact"/>
        <w:jc w:val="both"/>
        <w:rPr>
          <w:rFonts w:ascii="Verdana" w:hAnsi="Verdana"/>
          <w:sz w:val="18"/>
          <w:szCs w:val="18"/>
        </w:rPr>
      </w:pPr>
    </w:p>
    <w:p w14:paraId="65336BC7" w14:textId="77777777" w:rsidR="00331F29" w:rsidRP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Stemmeret</w:t>
      </w:r>
    </w:p>
    <w:p w14:paraId="00BAA12A" w14:textId="77777777" w:rsidR="00244D64" w:rsidRPr="00A65BDF" w:rsidRDefault="00244D64" w:rsidP="00FE1651">
      <w:pPr>
        <w:pStyle w:val="NormalWeb"/>
        <w:spacing w:after="0" w:line="240" w:lineRule="exact"/>
        <w:jc w:val="both"/>
        <w:rPr>
          <w:rFonts w:ascii="Verdana" w:hAnsi="Verdana"/>
          <w:sz w:val="18"/>
          <w:szCs w:val="18"/>
        </w:rPr>
      </w:pPr>
    </w:p>
    <w:p w14:paraId="12C58301" w14:textId="0C7A9D7B" w:rsidR="00331F29" w:rsidRPr="00A65BDF" w:rsidRDefault="0097161D" w:rsidP="00FE1651">
      <w:pPr>
        <w:pStyle w:val="NormalWeb"/>
        <w:spacing w:after="0" w:line="240" w:lineRule="exact"/>
        <w:jc w:val="center"/>
        <w:rPr>
          <w:rFonts w:ascii="Verdana" w:hAnsi="Verdana"/>
          <w:sz w:val="18"/>
          <w:szCs w:val="18"/>
        </w:rPr>
      </w:pPr>
      <w:hyperlink r:id="rId16" w:anchor="e12" w:history="1">
        <w:r w:rsidR="00331F29" w:rsidRPr="00A65BDF">
          <w:rPr>
            <w:rFonts w:ascii="Verdana" w:hAnsi="Verdana"/>
            <w:b/>
            <w:sz w:val="18"/>
            <w:szCs w:val="18"/>
          </w:rPr>
          <w:t>§ 1</w:t>
        </w:r>
      </w:hyperlink>
      <w:r w:rsidR="00030387">
        <w:rPr>
          <w:rFonts w:ascii="Verdana" w:hAnsi="Verdana"/>
          <w:b/>
          <w:sz w:val="18"/>
          <w:szCs w:val="18"/>
        </w:rPr>
        <w:t>0</w:t>
      </w:r>
    </w:p>
    <w:p w14:paraId="3E3F806D"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Et medlem har på generalforsamlingen to stemmer for hvert bidrag, der er pålagt medlemmet.</w:t>
      </w:r>
      <w:r w:rsidR="00A3718C">
        <w:rPr>
          <w:rFonts w:ascii="Verdana" w:hAnsi="Verdana"/>
          <w:sz w:val="18"/>
          <w:szCs w:val="18"/>
        </w:rPr>
        <w:t xml:space="preserve"> </w:t>
      </w:r>
    </w:p>
    <w:p w14:paraId="252EAA62" w14:textId="77777777" w:rsidR="00331F29" w:rsidRPr="00A65BDF" w:rsidRDefault="00331F29" w:rsidP="00FE1651">
      <w:pPr>
        <w:pStyle w:val="NormalWeb"/>
        <w:spacing w:after="0" w:line="240" w:lineRule="exact"/>
        <w:jc w:val="both"/>
        <w:rPr>
          <w:rFonts w:ascii="Verdana" w:hAnsi="Verdana"/>
          <w:bCs/>
          <w:sz w:val="18"/>
          <w:szCs w:val="18"/>
        </w:rPr>
      </w:pPr>
    </w:p>
    <w:p w14:paraId="0A4B260E"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Såfremt bidragene er forskellige, afgør generalforsamlingen, hvilke konsekvenser dette skal have for stemmeretten.</w:t>
      </w:r>
    </w:p>
    <w:p w14:paraId="7FFFA041" w14:textId="77777777" w:rsidR="00331F29" w:rsidRPr="00A65BDF" w:rsidRDefault="00331F29" w:rsidP="00FE1651">
      <w:pPr>
        <w:pStyle w:val="NormalWeb"/>
        <w:spacing w:after="0" w:line="240" w:lineRule="exact"/>
        <w:jc w:val="both"/>
        <w:rPr>
          <w:rFonts w:ascii="Verdana" w:hAnsi="Verdana"/>
          <w:bCs/>
          <w:sz w:val="18"/>
          <w:szCs w:val="18"/>
        </w:rPr>
      </w:pPr>
    </w:p>
    <w:p w14:paraId="0CB3CE29" w14:textId="77777777" w:rsidR="00331F29"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w:t>
      </w:r>
      <w:r w:rsidR="00244D64">
        <w:rPr>
          <w:rFonts w:ascii="Verdana" w:hAnsi="Verdana"/>
          <w:b/>
          <w:sz w:val="18"/>
          <w:szCs w:val="18"/>
        </w:rPr>
        <w:t xml:space="preserve">[Kan indsættes, hvis grundejerforeningen omfatter en andelsbolig- eller ejerlejlighedsforening:] </w:t>
      </w:r>
      <w:r w:rsidR="0045443A" w:rsidRPr="0045443A">
        <w:rPr>
          <w:rFonts w:ascii="Verdana" w:hAnsi="Verdana"/>
          <w:sz w:val="18"/>
          <w:szCs w:val="18"/>
        </w:rPr>
        <w:t>[A</w:t>
      </w:r>
      <w:r w:rsidRPr="0045443A">
        <w:rPr>
          <w:rFonts w:ascii="Verdana" w:hAnsi="Verdana"/>
          <w:sz w:val="18"/>
          <w:szCs w:val="18"/>
        </w:rPr>
        <w:t>ndelsbolig</w:t>
      </w:r>
      <w:r w:rsidR="00244D64" w:rsidRPr="0045443A">
        <w:rPr>
          <w:rFonts w:ascii="Verdana" w:hAnsi="Verdana"/>
          <w:sz w:val="18"/>
          <w:szCs w:val="18"/>
        </w:rPr>
        <w:t>forening</w:t>
      </w:r>
      <w:r w:rsidR="0045443A" w:rsidRPr="0045443A">
        <w:rPr>
          <w:rFonts w:ascii="Verdana" w:hAnsi="Verdana"/>
          <w:sz w:val="18"/>
          <w:szCs w:val="18"/>
        </w:rPr>
        <w:t>en</w:t>
      </w:r>
      <w:r w:rsidR="00244D64" w:rsidRPr="0045443A">
        <w:rPr>
          <w:rFonts w:ascii="Verdana" w:hAnsi="Verdana"/>
          <w:sz w:val="18"/>
          <w:szCs w:val="18"/>
        </w:rPr>
        <w:t xml:space="preserve"> / </w:t>
      </w:r>
      <w:r w:rsidRPr="0045443A">
        <w:rPr>
          <w:rFonts w:ascii="Verdana" w:hAnsi="Verdana"/>
          <w:sz w:val="18"/>
          <w:szCs w:val="18"/>
        </w:rPr>
        <w:t>ejerlejlighedsforening</w:t>
      </w:r>
      <w:r w:rsidR="0045443A" w:rsidRPr="0045443A">
        <w:rPr>
          <w:rFonts w:ascii="Verdana" w:hAnsi="Verdana"/>
          <w:sz w:val="18"/>
          <w:szCs w:val="18"/>
        </w:rPr>
        <w:t>en</w:t>
      </w:r>
      <w:r w:rsidR="0045443A">
        <w:rPr>
          <w:rFonts w:ascii="Verdana" w:hAnsi="Verdana"/>
          <w:sz w:val="18"/>
          <w:szCs w:val="18"/>
        </w:rPr>
        <w:t>]</w:t>
      </w:r>
      <w:r w:rsidR="0045443A">
        <w:rPr>
          <w:rFonts w:ascii="Verdana" w:hAnsi="Verdana"/>
          <w:b/>
          <w:sz w:val="18"/>
          <w:szCs w:val="18"/>
        </w:rPr>
        <w:t xml:space="preserve"> </w:t>
      </w:r>
      <w:r w:rsidR="00244D64">
        <w:rPr>
          <w:rFonts w:ascii="Verdana" w:hAnsi="Verdana"/>
          <w:sz w:val="18"/>
          <w:szCs w:val="18"/>
        </w:rPr>
        <w:t xml:space="preserve">har </w:t>
      </w:r>
      <w:r w:rsidRPr="00A65BDF">
        <w:rPr>
          <w:rFonts w:ascii="Verdana" w:hAnsi="Verdana"/>
          <w:sz w:val="18"/>
          <w:szCs w:val="18"/>
        </w:rPr>
        <w:t>to stemmer for hver boligenhed, der er pålagt bidrag til grundejerforeningen</w:t>
      </w:r>
      <w:r w:rsidR="00A3718C">
        <w:rPr>
          <w:rFonts w:ascii="Verdana" w:hAnsi="Verdana"/>
          <w:sz w:val="18"/>
          <w:szCs w:val="18"/>
        </w:rPr>
        <w:t>, jf. stk. 1</w:t>
      </w:r>
      <w:r w:rsidRPr="00A65BDF">
        <w:rPr>
          <w:rFonts w:ascii="Verdana" w:hAnsi="Verdana"/>
          <w:sz w:val="18"/>
          <w:szCs w:val="18"/>
        </w:rPr>
        <w:t>. Foreningen bestemmer selv, om stemmeretten skal udøves af foreningen som sådan eller af indehaveren af de enkelte boligenheder.</w:t>
      </w:r>
    </w:p>
    <w:p w14:paraId="68F8A7C6" w14:textId="77777777" w:rsidR="00B51A42" w:rsidRDefault="00B51A42" w:rsidP="00FE1651">
      <w:pPr>
        <w:pStyle w:val="NormalWeb"/>
        <w:spacing w:after="0" w:line="240" w:lineRule="exact"/>
        <w:jc w:val="both"/>
        <w:rPr>
          <w:rFonts w:ascii="Verdana" w:hAnsi="Verdana"/>
          <w:sz w:val="18"/>
          <w:szCs w:val="18"/>
        </w:rPr>
      </w:pPr>
    </w:p>
    <w:p w14:paraId="26494F91" w14:textId="77777777" w:rsidR="00331F29" w:rsidRDefault="00B51A42" w:rsidP="00FE1651">
      <w:pPr>
        <w:pStyle w:val="NormalWeb"/>
        <w:spacing w:after="0" w:line="240" w:lineRule="exact"/>
        <w:jc w:val="both"/>
        <w:rPr>
          <w:rFonts w:ascii="Verdana" w:hAnsi="Verdana"/>
          <w:bCs/>
          <w:sz w:val="18"/>
          <w:szCs w:val="18"/>
        </w:rPr>
      </w:pPr>
      <w:r>
        <w:rPr>
          <w:rFonts w:ascii="Verdana" w:hAnsi="Verdana"/>
          <w:bCs/>
          <w:i/>
          <w:sz w:val="18"/>
          <w:szCs w:val="18"/>
        </w:rPr>
        <w:t xml:space="preserve">Stk. 4. </w:t>
      </w:r>
      <w:r>
        <w:rPr>
          <w:rFonts w:ascii="Verdana" w:hAnsi="Verdana"/>
          <w:b/>
          <w:bCs/>
          <w:sz w:val="18"/>
          <w:szCs w:val="18"/>
        </w:rPr>
        <w:t xml:space="preserve">[Kan indsættes, hvis grundejerforeningen omfatter en boligforening:] </w:t>
      </w:r>
      <w:r w:rsidR="0045443A">
        <w:rPr>
          <w:rFonts w:ascii="Verdana" w:hAnsi="Verdana"/>
          <w:bCs/>
          <w:sz w:val="18"/>
          <w:szCs w:val="18"/>
        </w:rPr>
        <w:t>B</w:t>
      </w:r>
      <w:r>
        <w:rPr>
          <w:rFonts w:ascii="Verdana" w:hAnsi="Verdana"/>
          <w:bCs/>
          <w:sz w:val="18"/>
          <w:szCs w:val="18"/>
        </w:rPr>
        <w:t>oligforeningen har to stemmer for hver boligenhed</w:t>
      </w:r>
      <w:r w:rsidR="00A3718C">
        <w:rPr>
          <w:rFonts w:ascii="Verdana" w:hAnsi="Verdana"/>
          <w:bCs/>
          <w:sz w:val="18"/>
          <w:szCs w:val="18"/>
        </w:rPr>
        <w:t>, der er pålagt bidrag til grundejerforeningen, jf. stk. 1</w:t>
      </w:r>
      <w:r>
        <w:rPr>
          <w:rFonts w:ascii="Verdana" w:hAnsi="Verdana"/>
          <w:bCs/>
          <w:sz w:val="18"/>
          <w:szCs w:val="18"/>
        </w:rPr>
        <w:t>. Stemmeretten udøves af selve foreningen.</w:t>
      </w:r>
    </w:p>
    <w:p w14:paraId="657E3215" w14:textId="77777777" w:rsidR="003F61AD" w:rsidRDefault="003F61AD" w:rsidP="00FE1651">
      <w:pPr>
        <w:pStyle w:val="NormalWeb"/>
        <w:spacing w:after="0" w:line="240" w:lineRule="exact"/>
        <w:jc w:val="both"/>
        <w:rPr>
          <w:rFonts w:ascii="Verdana" w:hAnsi="Verdana"/>
          <w:bCs/>
          <w:sz w:val="18"/>
          <w:szCs w:val="18"/>
        </w:rPr>
      </w:pPr>
    </w:p>
    <w:p w14:paraId="3554499D" w14:textId="77777777" w:rsidR="003F61AD" w:rsidRDefault="003F61AD" w:rsidP="00FE1651">
      <w:pPr>
        <w:pStyle w:val="NormalWeb"/>
        <w:spacing w:after="0" w:line="240" w:lineRule="exact"/>
        <w:jc w:val="both"/>
        <w:rPr>
          <w:rFonts w:ascii="Verdana" w:hAnsi="Verdana"/>
          <w:bCs/>
          <w:sz w:val="18"/>
          <w:szCs w:val="18"/>
        </w:rPr>
      </w:pPr>
      <w:r>
        <w:rPr>
          <w:rFonts w:ascii="Verdana" w:hAnsi="Verdana"/>
          <w:bCs/>
          <w:i/>
          <w:sz w:val="18"/>
          <w:szCs w:val="18"/>
        </w:rPr>
        <w:t xml:space="preserve">Stk. 5. </w:t>
      </w:r>
      <w:r>
        <w:rPr>
          <w:rFonts w:ascii="Verdana" w:hAnsi="Verdana"/>
          <w:bCs/>
          <w:sz w:val="18"/>
          <w:szCs w:val="18"/>
        </w:rPr>
        <w:t>Billund kommune har ikke stemmeret.</w:t>
      </w:r>
    </w:p>
    <w:p w14:paraId="7D98DAC8" w14:textId="77777777" w:rsidR="00266558" w:rsidRDefault="00266558" w:rsidP="00FE1651">
      <w:pPr>
        <w:pStyle w:val="NormalWeb"/>
        <w:spacing w:after="0" w:line="240" w:lineRule="exact"/>
        <w:jc w:val="both"/>
        <w:rPr>
          <w:rFonts w:ascii="Verdana" w:hAnsi="Verdana"/>
          <w:bCs/>
          <w:sz w:val="18"/>
          <w:szCs w:val="18"/>
        </w:rPr>
      </w:pPr>
    </w:p>
    <w:p w14:paraId="6C0E272F" w14:textId="77777777" w:rsidR="00B51A42" w:rsidRDefault="00B51A42" w:rsidP="00FE1651">
      <w:pPr>
        <w:pStyle w:val="NormalWeb"/>
        <w:spacing w:after="0" w:line="240" w:lineRule="exact"/>
        <w:jc w:val="both"/>
        <w:rPr>
          <w:rFonts w:ascii="Verdana" w:hAnsi="Verdana"/>
          <w:bCs/>
          <w:sz w:val="18"/>
          <w:szCs w:val="18"/>
        </w:rPr>
      </w:pPr>
    </w:p>
    <w:p w14:paraId="76023214" w14:textId="77777777" w:rsidR="00B51A42" w:rsidRPr="00244D64" w:rsidRDefault="00B51A42" w:rsidP="00B51A42">
      <w:pPr>
        <w:pStyle w:val="NormalWeb"/>
        <w:spacing w:after="0" w:line="240" w:lineRule="exact"/>
        <w:jc w:val="center"/>
        <w:rPr>
          <w:rFonts w:ascii="Verdana" w:hAnsi="Verdana"/>
          <w:b/>
          <w:i/>
          <w:sz w:val="18"/>
          <w:szCs w:val="18"/>
        </w:rPr>
      </w:pPr>
      <w:r>
        <w:rPr>
          <w:rFonts w:ascii="Verdana" w:hAnsi="Verdana"/>
          <w:b/>
          <w:i/>
          <w:sz w:val="18"/>
          <w:szCs w:val="18"/>
        </w:rPr>
        <w:t>Ejerskifte</w:t>
      </w:r>
    </w:p>
    <w:p w14:paraId="4D481AC8" w14:textId="77777777" w:rsidR="00B51A42" w:rsidRPr="00A65BDF" w:rsidRDefault="00B51A42" w:rsidP="00B51A42">
      <w:pPr>
        <w:pStyle w:val="NormalWeb"/>
        <w:spacing w:after="0" w:line="240" w:lineRule="exact"/>
        <w:jc w:val="both"/>
        <w:rPr>
          <w:rFonts w:ascii="Verdana" w:hAnsi="Verdana"/>
          <w:sz w:val="18"/>
          <w:szCs w:val="18"/>
        </w:rPr>
      </w:pPr>
    </w:p>
    <w:p w14:paraId="62384BB0" w14:textId="08EA5D97" w:rsidR="00B51A42" w:rsidRPr="00A65BDF" w:rsidRDefault="0097161D" w:rsidP="00B51A42">
      <w:pPr>
        <w:pStyle w:val="NormalWeb"/>
        <w:spacing w:after="0" w:line="240" w:lineRule="exact"/>
        <w:jc w:val="center"/>
        <w:rPr>
          <w:rFonts w:ascii="Verdana" w:hAnsi="Verdana"/>
          <w:sz w:val="18"/>
          <w:szCs w:val="18"/>
        </w:rPr>
      </w:pPr>
      <w:hyperlink r:id="rId17" w:anchor="e11" w:history="1">
        <w:r w:rsidR="00B51A42" w:rsidRPr="00A65BDF">
          <w:rPr>
            <w:rFonts w:ascii="Verdana" w:hAnsi="Verdana"/>
            <w:b/>
            <w:sz w:val="18"/>
            <w:szCs w:val="18"/>
          </w:rPr>
          <w:t>§ 1</w:t>
        </w:r>
      </w:hyperlink>
      <w:r w:rsidR="00030387">
        <w:rPr>
          <w:rFonts w:ascii="Verdana" w:hAnsi="Verdana"/>
          <w:b/>
          <w:sz w:val="18"/>
          <w:szCs w:val="18"/>
        </w:rPr>
        <w:t>1</w:t>
      </w:r>
    </w:p>
    <w:p w14:paraId="24BC8165" w14:textId="77777777" w:rsidR="00B51A42" w:rsidRPr="00A65BDF" w:rsidRDefault="00B51A42" w:rsidP="00B51A42">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Når et medlem overdrager sin ejendom eller på anden måde ophører med at være ejer af denne, er vedkommende fra dette tidspunkt ophørt med at være medlem af foreningen og kan intet krav rette mod dennes formue.</w:t>
      </w:r>
    </w:p>
    <w:p w14:paraId="6EBCCD17" w14:textId="77777777" w:rsidR="00B51A42" w:rsidRPr="00A65BDF" w:rsidRDefault="00B51A42" w:rsidP="00B51A42">
      <w:pPr>
        <w:pStyle w:val="NormalWeb"/>
        <w:spacing w:after="0" w:line="240" w:lineRule="exact"/>
        <w:jc w:val="both"/>
        <w:rPr>
          <w:rFonts w:ascii="Verdana" w:hAnsi="Verdana"/>
          <w:bCs/>
          <w:sz w:val="18"/>
          <w:szCs w:val="18"/>
        </w:rPr>
      </w:pPr>
    </w:p>
    <w:p w14:paraId="5C14DD8B" w14:textId="77777777" w:rsidR="00B51A42" w:rsidRPr="00A65BDF" w:rsidRDefault="00B51A42" w:rsidP="00B51A42">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Den nye ejer indtræder i den tidligere ejers rettigheder og forpligtelser over for foreningen, idet den tidligere </w:t>
      </w:r>
      <w:proofErr w:type="gramStart"/>
      <w:r w:rsidRPr="00A65BDF">
        <w:rPr>
          <w:rFonts w:ascii="Verdana" w:hAnsi="Verdana"/>
          <w:sz w:val="18"/>
          <w:szCs w:val="18"/>
        </w:rPr>
        <w:t>ejer</w:t>
      </w:r>
      <w:proofErr w:type="gramEnd"/>
      <w:r w:rsidRPr="00A65BDF">
        <w:rPr>
          <w:rFonts w:ascii="Verdana" w:hAnsi="Verdana"/>
          <w:sz w:val="18"/>
          <w:szCs w:val="18"/>
        </w:rPr>
        <w:t xml:space="preserve"> dog tillige vedbliver at hæfte for eventuelle restancer over for foreningen, indtil den nye ejer har berigtiget restancerne og overtaget forpligtelserne.</w:t>
      </w:r>
    </w:p>
    <w:p w14:paraId="278416CF" w14:textId="77777777" w:rsidR="00B51A42" w:rsidRPr="00A65BDF" w:rsidRDefault="00B51A42" w:rsidP="00B51A42">
      <w:pPr>
        <w:pStyle w:val="NormalWeb"/>
        <w:spacing w:after="0" w:line="240" w:lineRule="exact"/>
        <w:jc w:val="both"/>
        <w:rPr>
          <w:rFonts w:ascii="Verdana" w:hAnsi="Verdana"/>
          <w:bCs/>
          <w:sz w:val="18"/>
          <w:szCs w:val="18"/>
        </w:rPr>
      </w:pPr>
    </w:p>
    <w:p w14:paraId="116BB99A" w14:textId="77777777" w:rsidR="00B51A42" w:rsidRPr="00A65BDF" w:rsidRDefault="00B51A42" w:rsidP="00B51A42">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Både den tidligere og den nye ejer </w:t>
      </w:r>
      <w:r>
        <w:rPr>
          <w:rFonts w:ascii="Verdana" w:hAnsi="Verdana"/>
          <w:sz w:val="18"/>
          <w:szCs w:val="18"/>
        </w:rPr>
        <w:t xml:space="preserve">skal </w:t>
      </w:r>
      <w:r w:rsidRPr="00A65BDF">
        <w:rPr>
          <w:rFonts w:ascii="Verdana" w:hAnsi="Verdana"/>
          <w:sz w:val="18"/>
          <w:szCs w:val="18"/>
        </w:rPr>
        <w:t>anmelde ejerskiftet til foreningen og i forbindelse hermed oplyse den nye ejers navn og bopæl, samt den tidligere ejers nye bopæl.</w:t>
      </w:r>
    </w:p>
    <w:p w14:paraId="6CBBF779" w14:textId="77777777" w:rsidR="00B51A42" w:rsidRPr="00B51A42" w:rsidRDefault="00B51A42" w:rsidP="00FE1651">
      <w:pPr>
        <w:pStyle w:val="NormalWeb"/>
        <w:spacing w:after="0" w:line="240" w:lineRule="exact"/>
        <w:jc w:val="both"/>
        <w:rPr>
          <w:rFonts w:ascii="Verdana" w:hAnsi="Verdana"/>
          <w:bCs/>
          <w:sz w:val="18"/>
          <w:szCs w:val="18"/>
        </w:rPr>
      </w:pPr>
    </w:p>
    <w:p w14:paraId="0211D572" w14:textId="77777777" w:rsidR="00331F29" w:rsidRPr="00A65BDF" w:rsidRDefault="00331F29" w:rsidP="00FE1651">
      <w:pPr>
        <w:pStyle w:val="NormalWeb"/>
        <w:spacing w:after="0" w:line="240" w:lineRule="exact"/>
        <w:jc w:val="both"/>
        <w:rPr>
          <w:rFonts w:ascii="Verdana" w:hAnsi="Verdana"/>
          <w:bCs/>
          <w:sz w:val="18"/>
          <w:szCs w:val="18"/>
        </w:rPr>
      </w:pPr>
    </w:p>
    <w:p w14:paraId="01362CE4" w14:textId="77777777" w:rsidR="00331F29" w:rsidRPr="00A65BDF" w:rsidRDefault="00331F29" w:rsidP="00FE1651">
      <w:pPr>
        <w:pStyle w:val="NormalWeb"/>
        <w:spacing w:after="0" w:line="240" w:lineRule="exact"/>
        <w:jc w:val="center"/>
        <w:rPr>
          <w:rFonts w:ascii="Verdana" w:hAnsi="Verdana"/>
          <w:b/>
          <w:bCs/>
          <w:sz w:val="18"/>
          <w:szCs w:val="18"/>
        </w:rPr>
      </w:pPr>
      <w:r w:rsidRPr="00A65BDF">
        <w:rPr>
          <w:rFonts w:ascii="Verdana" w:hAnsi="Verdana"/>
          <w:b/>
          <w:bCs/>
          <w:sz w:val="18"/>
          <w:szCs w:val="18"/>
        </w:rPr>
        <w:t>Kapitel 5</w:t>
      </w:r>
    </w:p>
    <w:p w14:paraId="1664DC55" w14:textId="77777777" w:rsidR="00331F29" w:rsidRPr="00A65BDF" w:rsidRDefault="00331F29" w:rsidP="00FE1651">
      <w:pPr>
        <w:pStyle w:val="NormalWeb"/>
        <w:spacing w:after="0" w:line="240" w:lineRule="exact"/>
        <w:jc w:val="center"/>
        <w:rPr>
          <w:rFonts w:ascii="Verdana" w:hAnsi="Verdana"/>
          <w:b/>
          <w:sz w:val="18"/>
          <w:szCs w:val="18"/>
        </w:rPr>
      </w:pPr>
      <w:r w:rsidRPr="00A65BDF">
        <w:rPr>
          <w:rFonts w:ascii="Verdana" w:hAnsi="Verdana"/>
          <w:b/>
          <w:bCs/>
          <w:sz w:val="18"/>
          <w:szCs w:val="18"/>
        </w:rPr>
        <w:t>Foreningens ledelse og administration</w:t>
      </w:r>
      <w:r w:rsidRPr="00A65BDF">
        <w:rPr>
          <w:rFonts w:ascii="Verdana" w:hAnsi="Verdana"/>
          <w:b/>
          <w:sz w:val="18"/>
          <w:szCs w:val="18"/>
        </w:rPr>
        <w:t xml:space="preserve"> </w:t>
      </w:r>
    </w:p>
    <w:p w14:paraId="36656784" w14:textId="77777777" w:rsidR="00331F29" w:rsidRDefault="00331F29" w:rsidP="00FE1651">
      <w:pPr>
        <w:pStyle w:val="NormalWeb"/>
        <w:spacing w:after="0" w:line="240" w:lineRule="exact"/>
        <w:jc w:val="both"/>
        <w:rPr>
          <w:rFonts w:ascii="Verdana" w:hAnsi="Verdana"/>
          <w:sz w:val="18"/>
          <w:szCs w:val="18"/>
        </w:rPr>
      </w:pPr>
    </w:p>
    <w:p w14:paraId="6B40F3F8" w14:textId="77777777" w:rsidR="00244D64" w:rsidRP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Generalforsamlingen</w:t>
      </w:r>
    </w:p>
    <w:p w14:paraId="35DC6C47" w14:textId="77777777" w:rsidR="00244D64" w:rsidRPr="00A65BDF" w:rsidRDefault="00244D64" w:rsidP="00FE1651">
      <w:pPr>
        <w:pStyle w:val="NormalWeb"/>
        <w:spacing w:after="0" w:line="240" w:lineRule="exact"/>
        <w:jc w:val="both"/>
        <w:rPr>
          <w:rFonts w:ascii="Verdana" w:hAnsi="Verdana"/>
          <w:sz w:val="18"/>
          <w:szCs w:val="18"/>
        </w:rPr>
      </w:pPr>
    </w:p>
    <w:p w14:paraId="6432AAF2" w14:textId="1D0DAED5" w:rsidR="00331F29" w:rsidRPr="00A65BDF" w:rsidRDefault="0097161D" w:rsidP="00FE1651">
      <w:pPr>
        <w:pStyle w:val="NormalWeb"/>
        <w:spacing w:after="0" w:line="240" w:lineRule="exact"/>
        <w:jc w:val="center"/>
        <w:rPr>
          <w:rFonts w:ascii="Verdana" w:hAnsi="Verdana"/>
          <w:b/>
          <w:sz w:val="18"/>
          <w:szCs w:val="18"/>
        </w:rPr>
      </w:pPr>
      <w:hyperlink r:id="rId18" w:anchor="e13" w:history="1">
        <w:r w:rsidR="00331F29" w:rsidRPr="00A65BDF">
          <w:rPr>
            <w:rFonts w:ascii="Verdana" w:hAnsi="Verdana"/>
            <w:b/>
            <w:sz w:val="18"/>
            <w:szCs w:val="18"/>
          </w:rPr>
          <w:t>§ 1</w:t>
        </w:r>
        <w:r w:rsidR="00030387">
          <w:rPr>
            <w:rFonts w:ascii="Verdana" w:hAnsi="Verdana"/>
            <w:b/>
            <w:sz w:val="18"/>
            <w:szCs w:val="18"/>
          </w:rPr>
          <w:t>2</w:t>
        </w:r>
      </w:hyperlink>
    </w:p>
    <w:p w14:paraId="06D4E6E0"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Generalforsamlingen er grundejerforeningens højeste myndighed.</w:t>
      </w:r>
    </w:p>
    <w:p w14:paraId="30A9D480" w14:textId="77777777" w:rsidR="00331F29" w:rsidRPr="00A65BDF" w:rsidRDefault="00331F29" w:rsidP="00FE1651">
      <w:pPr>
        <w:pStyle w:val="NormalWeb"/>
        <w:spacing w:after="0" w:line="240" w:lineRule="exact"/>
        <w:jc w:val="both"/>
        <w:rPr>
          <w:rFonts w:ascii="Verdana" w:hAnsi="Verdana"/>
          <w:bCs/>
          <w:sz w:val="18"/>
          <w:szCs w:val="18"/>
        </w:rPr>
      </w:pPr>
    </w:p>
    <w:p w14:paraId="7E4A0405"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Medlemmer af ejerens husstand, lejere og andre brugere af ejendomme inden for grundejerforeningens område har adgang til at overvære generalforsamlingen, medmindre generalforsamlingen beslutter andet. Det samme gælder for repræsentanter for kommunen.</w:t>
      </w:r>
    </w:p>
    <w:p w14:paraId="788925A1" w14:textId="77777777" w:rsidR="00331F29" w:rsidRPr="00A65BDF" w:rsidRDefault="00331F29" w:rsidP="00FE1651">
      <w:pPr>
        <w:pStyle w:val="NormalWeb"/>
        <w:spacing w:after="0" w:line="240" w:lineRule="exact"/>
        <w:jc w:val="both"/>
        <w:rPr>
          <w:rFonts w:ascii="Verdana" w:hAnsi="Verdana"/>
          <w:sz w:val="18"/>
          <w:szCs w:val="18"/>
        </w:rPr>
      </w:pPr>
    </w:p>
    <w:p w14:paraId="40758E65" w14:textId="77777777" w:rsidR="00331F29" w:rsidRPr="00A65BDF" w:rsidRDefault="00331F29" w:rsidP="00FE1651">
      <w:pPr>
        <w:pStyle w:val="NormalWeb"/>
        <w:spacing w:after="0" w:line="240" w:lineRule="exact"/>
        <w:jc w:val="center"/>
        <w:rPr>
          <w:rFonts w:ascii="Verdana" w:hAnsi="Verdana"/>
          <w:b/>
          <w:sz w:val="18"/>
          <w:szCs w:val="18"/>
        </w:rPr>
      </w:pPr>
    </w:p>
    <w:p w14:paraId="78E48ABC" w14:textId="56E7D1C3" w:rsidR="00331F29" w:rsidRPr="00A65BDF" w:rsidRDefault="0097161D" w:rsidP="00FE1651">
      <w:pPr>
        <w:pStyle w:val="NormalWeb"/>
        <w:spacing w:after="0" w:line="240" w:lineRule="exact"/>
        <w:jc w:val="center"/>
        <w:rPr>
          <w:rFonts w:ascii="Verdana" w:hAnsi="Verdana"/>
          <w:sz w:val="18"/>
          <w:szCs w:val="18"/>
        </w:rPr>
      </w:pPr>
      <w:hyperlink r:id="rId19" w:anchor="e14" w:history="1">
        <w:r w:rsidR="00331F29" w:rsidRPr="00A65BDF">
          <w:rPr>
            <w:rFonts w:ascii="Verdana" w:hAnsi="Verdana"/>
            <w:b/>
            <w:sz w:val="18"/>
            <w:szCs w:val="18"/>
          </w:rPr>
          <w:t>§ 1</w:t>
        </w:r>
        <w:r w:rsidR="00030387">
          <w:rPr>
            <w:rFonts w:ascii="Verdana" w:hAnsi="Verdana"/>
            <w:b/>
            <w:sz w:val="18"/>
            <w:szCs w:val="18"/>
          </w:rPr>
          <w:t>3</w:t>
        </w:r>
      </w:hyperlink>
    </w:p>
    <w:p w14:paraId="72AB4A86"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Ordinær generalforsamling afholdes hvert år </w:t>
      </w:r>
      <w:r w:rsidRPr="00060F3E">
        <w:rPr>
          <w:rFonts w:ascii="Verdana" w:hAnsi="Verdana"/>
          <w:sz w:val="18"/>
          <w:szCs w:val="18"/>
        </w:rPr>
        <w:t xml:space="preserve">i </w:t>
      </w:r>
      <w:r w:rsidR="00060F3E" w:rsidRPr="00060F3E">
        <w:rPr>
          <w:rFonts w:ascii="Verdana" w:hAnsi="Verdana"/>
          <w:sz w:val="18"/>
          <w:szCs w:val="18"/>
        </w:rPr>
        <w:t>marts</w:t>
      </w:r>
      <w:r w:rsidRPr="00060F3E">
        <w:rPr>
          <w:rFonts w:ascii="Verdana" w:hAnsi="Verdana"/>
          <w:sz w:val="18"/>
          <w:szCs w:val="18"/>
        </w:rPr>
        <w:t xml:space="preserve"> måned</w:t>
      </w:r>
      <w:r w:rsidRPr="00A65BDF">
        <w:rPr>
          <w:rFonts w:ascii="Verdana" w:hAnsi="Verdana"/>
          <w:sz w:val="18"/>
          <w:szCs w:val="18"/>
        </w:rPr>
        <w:t xml:space="preserve"> i </w:t>
      </w:r>
      <w:r w:rsidR="00B940FA">
        <w:rPr>
          <w:rFonts w:ascii="Verdana" w:hAnsi="Verdana"/>
          <w:sz w:val="18"/>
          <w:szCs w:val="18"/>
        </w:rPr>
        <w:t>Billund</w:t>
      </w:r>
      <w:r w:rsidRPr="00A65BDF">
        <w:rPr>
          <w:rFonts w:ascii="Verdana" w:hAnsi="Verdana"/>
          <w:sz w:val="18"/>
          <w:szCs w:val="18"/>
        </w:rPr>
        <w:t xml:space="preserve"> Kommune.</w:t>
      </w:r>
    </w:p>
    <w:p w14:paraId="3056FD2D" w14:textId="77777777" w:rsidR="00331F29" w:rsidRPr="00A65BDF" w:rsidRDefault="00331F29" w:rsidP="00FE1651">
      <w:pPr>
        <w:pStyle w:val="NormalWeb"/>
        <w:spacing w:after="0" w:line="240" w:lineRule="exact"/>
        <w:jc w:val="both"/>
        <w:rPr>
          <w:rFonts w:ascii="Verdana" w:hAnsi="Verdana"/>
          <w:bCs/>
          <w:sz w:val="18"/>
          <w:szCs w:val="18"/>
        </w:rPr>
      </w:pPr>
    </w:p>
    <w:p w14:paraId="143B82FD" w14:textId="77777777" w:rsidR="00331F29" w:rsidRPr="003D7512" w:rsidRDefault="00331F29" w:rsidP="00FE1651">
      <w:pPr>
        <w:pStyle w:val="NormalWeb"/>
        <w:spacing w:after="0" w:line="240" w:lineRule="exact"/>
        <w:jc w:val="both"/>
        <w:rPr>
          <w:rFonts w:ascii="Verdana" w:hAnsi="Verdana"/>
          <w:sz w:val="18"/>
          <w:szCs w:val="18"/>
        </w:rPr>
      </w:pPr>
      <w:r w:rsidRPr="003D7512">
        <w:rPr>
          <w:rFonts w:ascii="Verdana" w:hAnsi="Verdana"/>
          <w:bCs/>
          <w:i/>
          <w:sz w:val="18"/>
          <w:szCs w:val="18"/>
        </w:rPr>
        <w:t>Stk. 2.</w:t>
      </w:r>
      <w:r w:rsidRPr="003D7512">
        <w:rPr>
          <w:rFonts w:ascii="Verdana" w:hAnsi="Verdana"/>
          <w:sz w:val="18"/>
          <w:szCs w:val="18"/>
        </w:rPr>
        <w:t xml:space="preserve"> Generalforsamlingen indkaldes af bestyrelsen med mindst 3 ugers varsel ved skriftlig meddelelse eller ved e-mail til hvert enkelt medlem under den i medlemsprotokollen anførte adresse eller </w:t>
      </w:r>
      <w:proofErr w:type="gramStart"/>
      <w:r w:rsidRPr="003D7512">
        <w:rPr>
          <w:rFonts w:ascii="Verdana" w:hAnsi="Verdana"/>
          <w:sz w:val="18"/>
          <w:szCs w:val="18"/>
        </w:rPr>
        <w:t>e-mail adresse</w:t>
      </w:r>
      <w:proofErr w:type="gramEnd"/>
      <w:r w:rsidRPr="003D7512">
        <w:rPr>
          <w:rFonts w:ascii="Verdana" w:hAnsi="Verdana"/>
          <w:sz w:val="18"/>
          <w:szCs w:val="18"/>
        </w:rPr>
        <w:t>. I indkaldelsen gøres opmærksom på fristen for indsendelse af forslag fra medlemmerne.</w:t>
      </w:r>
    </w:p>
    <w:p w14:paraId="4A1CDD01" w14:textId="77777777" w:rsidR="00331F29" w:rsidRPr="00A65BDF" w:rsidRDefault="00331F29" w:rsidP="00FE1651">
      <w:pPr>
        <w:pStyle w:val="NormalWeb"/>
        <w:spacing w:after="0" w:line="240" w:lineRule="exact"/>
        <w:jc w:val="both"/>
        <w:rPr>
          <w:rFonts w:ascii="Verdana" w:hAnsi="Verdana"/>
          <w:bCs/>
          <w:sz w:val="18"/>
          <w:szCs w:val="18"/>
        </w:rPr>
      </w:pPr>
    </w:p>
    <w:p w14:paraId="505758F0"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Dagsordenen</w:t>
      </w:r>
      <w:r w:rsidR="00DA4193">
        <w:rPr>
          <w:rFonts w:ascii="Verdana" w:hAnsi="Verdana"/>
          <w:sz w:val="18"/>
          <w:szCs w:val="18"/>
        </w:rPr>
        <w:t xml:space="preserve"> og ekstrakten af regnskabet</w:t>
      </w:r>
      <w:r w:rsidRPr="00A65BDF">
        <w:rPr>
          <w:rFonts w:ascii="Verdana" w:hAnsi="Verdana"/>
          <w:sz w:val="18"/>
          <w:szCs w:val="18"/>
        </w:rPr>
        <w:t xml:space="preserve"> skal følge med indkaldelsen til generalforsamlingen. </w:t>
      </w:r>
    </w:p>
    <w:p w14:paraId="41FBC667" w14:textId="77777777" w:rsidR="00331F29" w:rsidRPr="00A65BDF" w:rsidRDefault="00331F29" w:rsidP="00FE1651">
      <w:pPr>
        <w:pStyle w:val="NormalWeb"/>
        <w:spacing w:after="0" w:line="240" w:lineRule="exact"/>
        <w:jc w:val="both"/>
        <w:rPr>
          <w:rFonts w:ascii="Verdana" w:hAnsi="Verdana"/>
          <w:bCs/>
          <w:sz w:val="18"/>
          <w:szCs w:val="18"/>
        </w:rPr>
      </w:pPr>
    </w:p>
    <w:p w14:paraId="72F747BD" w14:textId="77777777" w:rsidR="00331F29" w:rsidRPr="008E4211" w:rsidRDefault="00331F29" w:rsidP="00FE1651">
      <w:pPr>
        <w:pStyle w:val="NormalWeb"/>
        <w:spacing w:after="0" w:line="240" w:lineRule="exact"/>
        <w:jc w:val="both"/>
        <w:rPr>
          <w:rFonts w:ascii="Verdana" w:hAnsi="Verdana"/>
          <w:sz w:val="18"/>
          <w:szCs w:val="18"/>
        </w:rPr>
      </w:pPr>
      <w:r w:rsidRPr="008E4211">
        <w:rPr>
          <w:rFonts w:ascii="Verdana" w:hAnsi="Verdana"/>
          <w:bCs/>
          <w:i/>
          <w:sz w:val="18"/>
          <w:szCs w:val="18"/>
        </w:rPr>
        <w:t>Stk. 4.</w:t>
      </w:r>
      <w:r w:rsidRPr="008E4211">
        <w:rPr>
          <w:rFonts w:ascii="Verdana" w:hAnsi="Verdana"/>
          <w:sz w:val="18"/>
          <w:szCs w:val="18"/>
        </w:rPr>
        <w:t xml:space="preserve"> Forslag, der af medlemmerne ønskes behandlet på den ordinære generalforsamling, skal være bestyrelsen i hænde senest </w:t>
      </w:r>
      <w:r w:rsidR="008E4211" w:rsidRPr="008E4211">
        <w:rPr>
          <w:rFonts w:ascii="Verdana" w:hAnsi="Verdana"/>
          <w:sz w:val="18"/>
          <w:szCs w:val="18"/>
        </w:rPr>
        <w:t>6 dage</w:t>
      </w:r>
      <w:r w:rsidRPr="008E4211">
        <w:rPr>
          <w:rFonts w:ascii="Verdana" w:hAnsi="Verdana"/>
          <w:sz w:val="18"/>
          <w:szCs w:val="18"/>
        </w:rPr>
        <w:t xml:space="preserve"> før generalforsamlingen. </w:t>
      </w:r>
    </w:p>
    <w:p w14:paraId="13881433" w14:textId="77777777" w:rsidR="008E4211" w:rsidRPr="00A65BDF" w:rsidRDefault="008E4211" w:rsidP="00FE1651">
      <w:pPr>
        <w:pStyle w:val="NormalWeb"/>
        <w:spacing w:after="0" w:line="240" w:lineRule="exact"/>
        <w:jc w:val="both"/>
        <w:rPr>
          <w:rFonts w:ascii="Verdana" w:hAnsi="Verdana"/>
          <w:bCs/>
          <w:sz w:val="18"/>
          <w:szCs w:val="18"/>
        </w:rPr>
      </w:pPr>
    </w:p>
    <w:p w14:paraId="667BA9CA"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5.</w:t>
      </w:r>
      <w:r w:rsidRPr="00A65BDF">
        <w:rPr>
          <w:rFonts w:ascii="Verdana" w:hAnsi="Verdana"/>
          <w:sz w:val="18"/>
          <w:szCs w:val="18"/>
        </w:rPr>
        <w:t xml:space="preserve"> Spørgsmål, der ikke er optaget på dagsordenen, kan ikke sættes under afstemning.</w:t>
      </w:r>
    </w:p>
    <w:p w14:paraId="312D8C3E" w14:textId="77777777" w:rsidR="00331F29" w:rsidRPr="00A65BDF" w:rsidRDefault="00331F29" w:rsidP="00FE1651">
      <w:pPr>
        <w:pStyle w:val="NormalWeb"/>
        <w:spacing w:after="0" w:line="240" w:lineRule="exact"/>
        <w:jc w:val="both"/>
        <w:rPr>
          <w:rFonts w:ascii="Verdana" w:hAnsi="Verdana"/>
          <w:bCs/>
          <w:sz w:val="18"/>
          <w:szCs w:val="18"/>
        </w:rPr>
      </w:pPr>
    </w:p>
    <w:p w14:paraId="3B69E28B"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6.</w:t>
      </w:r>
      <w:r w:rsidRPr="00A65BDF">
        <w:rPr>
          <w:rFonts w:ascii="Verdana" w:hAnsi="Verdana"/>
          <w:sz w:val="18"/>
          <w:szCs w:val="18"/>
        </w:rPr>
        <w:t xml:space="preserve"> På den ordinære generalforsamling skal følgende punkter behandles:</w:t>
      </w:r>
    </w:p>
    <w:p w14:paraId="6824B4ED" w14:textId="77777777" w:rsidR="00331F29" w:rsidRPr="00A65BDF" w:rsidRDefault="00331F29" w:rsidP="00FE1651">
      <w:pPr>
        <w:pStyle w:val="NormalWeb"/>
        <w:spacing w:after="0" w:line="240" w:lineRule="exact"/>
        <w:jc w:val="both"/>
        <w:rPr>
          <w:rFonts w:ascii="Verdana" w:hAnsi="Verdana"/>
          <w:sz w:val="18"/>
          <w:szCs w:val="18"/>
        </w:rPr>
      </w:pPr>
    </w:p>
    <w:p w14:paraId="633DDE68"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Valg af dirigent</w:t>
      </w:r>
    </w:p>
    <w:p w14:paraId="578A34B7"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Bestyrelsens beretning om det forløbne år</w:t>
      </w:r>
    </w:p>
    <w:p w14:paraId="6C1530C3"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Aflæggelse af regnskab, underskrevet af revisor og bestyrelsen</w:t>
      </w:r>
    </w:p>
    <w:p w14:paraId="03FC9258"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Rettidigt indkomne forslag fra medlemmerne</w:t>
      </w:r>
    </w:p>
    <w:p w14:paraId="0B86E3DB"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Vedtagelse af budget og fastsættelse af bidrag og eventuelt indskud</w:t>
      </w:r>
    </w:p>
    <w:p w14:paraId="50E010A4"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Valg af bestyrelsesmedlemmer samt suppleanter</w:t>
      </w:r>
    </w:p>
    <w:p w14:paraId="3EEB3361"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Valg af revisor og revisorsuppleant</w:t>
      </w:r>
    </w:p>
    <w:p w14:paraId="601ED4DF"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Eventuelt valg af administrator, jf. § 1</w:t>
      </w:r>
      <w:r w:rsidR="00426FA1">
        <w:rPr>
          <w:rFonts w:ascii="Verdana" w:hAnsi="Verdana"/>
          <w:sz w:val="18"/>
          <w:szCs w:val="18"/>
        </w:rPr>
        <w:t>8</w:t>
      </w:r>
      <w:r w:rsidRPr="00A65BDF">
        <w:rPr>
          <w:rFonts w:ascii="Verdana" w:hAnsi="Verdana"/>
          <w:sz w:val="18"/>
          <w:szCs w:val="18"/>
        </w:rPr>
        <w:t>, stk. 2</w:t>
      </w:r>
    </w:p>
    <w:p w14:paraId="19D9578A" w14:textId="77777777" w:rsidR="00331F29" w:rsidRPr="00A65BDF" w:rsidRDefault="00331F29" w:rsidP="00FE1651">
      <w:pPr>
        <w:pStyle w:val="NormalWeb"/>
        <w:numPr>
          <w:ilvl w:val="0"/>
          <w:numId w:val="3"/>
        </w:numPr>
        <w:spacing w:after="0" w:line="240" w:lineRule="exact"/>
        <w:jc w:val="both"/>
        <w:rPr>
          <w:rFonts w:ascii="Verdana" w:hAnsi="Verdana"/>
          <w:sz w:val="18"/>
          <w:szCs w:val="18"/>
        </w:rPr>
      </w:pPr>
      <w:r w:rsidRPr="00A65BDF">
        <w:rPr>
          <w:rFonts w:ascii="Verdana" w:hAnsi="Verdana"/>
          <w:sz w:val="18"/>
          <w:szCs w:val="18"/>
        </w:rPr>
        <w:t>Eventuelt</w:t>
      </w:r>
    </w:p>
    <w:p w14:paraId="42000B85" w14:textId="77777777" w:rsidR="00331F29" w:rsidRPr="00A65BDF" w:rsidRDefault="00331F29" w:rsidP="00FE1651">
      <w:pPr>
        <w:pStyle w:val="NormalWeb"/>
        <w:spacing w:after="0" w:line="240" w:lineRule="exact"/>
        <w:jc w:val="both"/>
        <w:rPr>
          <w:rFonts w:ascii="Verdana" w:hAnsi="Verdana"/>
          <w:sz w:val="18"/>
          <w:szCs w:val="18"/>
        </w:rPr>
      </w:pPr>
    </w:p>
    <w:p w14:paraId="16C6C49C"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lastRenderedPageBreak/>
        <w:t>Under ”eventuelt” kan der ikke sættes forslag under afstemning.</w:t>
      </w:r>
    </w:p>
    <w:p w14:paraId="62715F99" w14:textId="77777777" w:rsidR="00331F29" w:rsidRPr="00A65BDF" w:rsidRDefault="00331F29" w:rsidP="00FE1651">
      <w:pPr>
        <w:pStyle w:val="NormalWeb"/>
        <w:spacing w:after="0" w:line="240" w:lineRule="exact"/>
        <w:jc w:val="both"/>
        <w:rPr>
          <w:rFonts w:ascii="Verdana" w:hAnsi="Verdana"/>
          <w:sz w:val="18"/>
          <w:szCs w:val="18"/>
        </w:rPr>
      </w:pPr>
    </w:p>
    <w:p w14:paraId="326D6300" w14:textId="77777777" w:rsidR="00331F29" w:rsidRPr="00A65BDF" w:rsidRDefault="00331F29" w:rsidP="00FE1651">
      <w:pPr>
        <w:pStyle w:val="NormalWeb"/>
        <w:spacing w:after="0" w:line="240" w:lineRule="exact"/>
        <w:jc w:val="center"/>
        <w:rPr>
          <w:rFonts w:ascii="Verdana" w:hAnsi="Verdana"/>
          <w:b/>
          <w:sz w:val="18"/>
          <w:szCs w:val="18"/>
        </w:rPr>
      </w:pPr>
    </w:p>
    <w:p w14:paraId="297BB87D" w14:textId="09517D8A" w:rsidR="00331F29" w:rsidRPr="00A65BDF" w:rsidRDefault="0097161D" w:rsidP="00FE1651">
      <w:pPr>
        <w:pStyle w:val="NormalWeb"/>
        <w:spacing w:after="0" w:line="240" w:lineRule="exact"/>
        <w:jc w:val="center"/>
        <w:rPr>
          <w:rFonts w:ascii="Verdana" w:hAnsi="Verdana"/>
          <w:sz w:val="18"/>
          <w:szCs w:val="18"/>
        </w:rPr>
      </w:pPr>
      <w:hyperlink r:id="rId20" w:anchor="e15" w:history="1">
        <w:r w:rsidR="00331F29" w:rsidRPr="00A65BDF">
          <w:rPr>
            <w:rFonts w:ascii="Verdana" w:hAnsi="Verdana"/>
            <w:b/>
            <w:sz w:val="18"/>
            <w:szCs w:val="18"/>
          </w:rPr>
          <w:t>§ 1</w:t>
        </w:r>
        <w:r w:rsidR="00030387">
          <w:rPr>
            <w:rFonts w:ascii="Verdana" w:hAnsi="Verdana"/>
            <w:b/>
            <w:sz w:val="18"/>
            <w:szCs w:val="18"/>
          </w:rPr>
          <w:t>4</w:t>
        </w:r>
      </w:hyperlink>
    </w:p>
    <w:p w14:paraId="0A6163D0"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Ekstraordinær generalforsamling, der indkaldes på samme måde og med samme varsel som den ordinære, afholdes, når bestyrelsen finder det nødvendigt eller efter skriftlig begæring herom til bestyrelsen af mindst 1/4 af foreningens medlemmer, der ikke er i restance til foreningen. I begæringen skal dagsordenen for den ekstraordinære generalforsamling angives.</w:t>
      </w:r>
    </w:p>
    <w:p w14:paraId="553ED237" w14:textId="77777777" w:rsidR="00331F29" w:rsidRPr="00A65BDF" w:rsidRDefault="00331F29" w:rsidP="00FE1651">
      <w:pPr>
        <w:pStyle w:val="NormalWeb"/>
        <w:spacing w:after="0" w:line="240" w:lineRule="exact"/>
        <w:jc w:val="both"/>
        <w:rPr>
          <w:rFonts w:ascii="Verdana" w:hAnsi="Verdana"/>
          <w:bCs/>
          <w:sz w:val="18"/>
          <w:szCs w:val="18"/>
        </w:rPr>
      </w:pPr>
    </w:p>
    <w:p w14:paraId="661375E6"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Når begæring om afholdelse af ekstraordinær generalforsamling er indgivet til bestyrelsen, skal generalforsamlingen afholdes inden 6 uger efter dennes modtagelse, idet juli måned dog ikke medregnes.</w:t>
      </w:r>
    </w:p>
    <w:p w14:paraId="139EE44E" w14:textId="77777777" w:rsidR="00331F29" w:rsidRPr="00A65BDF" w:rsidRDefault="00331F29" w:rsidP="00FE1651">
      <w:pPr>
        <w:pStyle w:val="NormalWeb"/>
        <w:spacing w:after="0" w:line="240" w:lineRule="exact"/>
        <w:jc w:val="both"/>
        <w:rPr>
          <w:rFonts w:ascii="Verdana" w:hAnsi="Verdana"/>
          <w:bCs/>
          <w:sz w:val="18"/>
          <w:szCs w:val="18"/>
        </w:rPr>
      </w:pPr>
    </w:p>
    <w:p w14:paraId="51A93F74"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Hvis ikke mindst 3/4 af de medlemmer, der har ønsket den ekstraordinære generalforsamling indkaldt, er til stede på generalforsamlingen, kan dagsordenen nægtes behandlet af generalforsamlingen.</w:t>
      </w:r>
    </w:p>
    <w:p w14:paraId="64F42B0B" w14:textId="77777777" w:rsidR="00331F29" w:rsidRPr="00A65BDF" w:rsidRDefault="00331F29" w:rsidP="00FE1651">
      <w:pPr>
        <w:pStyle w:val="NormalWeb"/>
        <w:spacing w:after="0" w:line="240" w:lineRule="exact"/>
        <w:jc w:val="both"/>
        <w:rPr>
          <w:rFonts w:ascii="Verdana" w:hAnsi="Verdana"/>
          <w:sz w:val="18"/>
          <w:szCs w:val="18"/>
        </w:rPr>
      </w:pPr>
    </w:p>
    <w:p w14:paraId="0624200A" w14:textId="77777777" w:rsidR="00331F29" w:rsidRPr="00A65BDF" w:rsidRDefault="00331F29" w:rsidP="00FE1651">
      <w:pPr>
        <w:pStyle w:val="NormalWeb"/>
        <w:spacing w:after="0" w:line="240" w:lineRule="exact"/>
        <w:jc w:val="center"/>
        <w:rPr>
          <w:rFonts w:ascii="Verdana" w:hAnsi="Verdana"/>
          <w:b/>
          <w:sz w:val="18"/>
          <w:szCs w:val="18"/>
        </w:rPr>
      </w:pPr>
    </w:p>
    <w:p w14:paraId="32EDC759" w14:textId="2A333A39" w:rsidR="00331F29" w:rsidRPr="00A65BDF" w:rsidRDefault="0097161D" w:rsidP="00FE1651">
      <w:pPr>
        <w:pStyle w:val="NormalWeb"/>
        <w:spacing w:after="0" w:line="240" w:lineRule="exact"/>
        <w:jc w:val="center"/>
        <w:rPr>
          <w:rFonts w:ascii="Verdana" w:hAnsi="Verdana"/>
          <w:b/>
          <w:sz w:val="18"/>
          <w:szCs w:val="18"/>
        </w:rPr>
      </w:pPr>
      <w:hyperlink r:id="rId21" w:anchor="e16" w:history="1">
        <w:r w:rsidR="00331F29" w:rsidRPr="00A65BDF">
          <w:rPr>
            <w:rFonts w:ascii="Verdana" w:hAnsi="Verdana"/>
            <w:b/>
            <w:sz w:val="18"/>
            <w:szCs w:val="18"/>
          </w:rPr>
          <w:t>§ 1</w:t>
        </w:r>
        <w:r w:rsidR="00030387">
          <w:rPr>
            <w:rFonts w:ascii="Verdana" w:hAnsi="Verdana"/>
            <w:b/>
            <w:sz w:val="18"/>
            <w:szCs w:val="18"/>
          </w:rPr>
          <w:t>5</w:t>
        </w:r>
      </w:hyperlink>
    </w:p>
    <w:p w14:paraId="67055F25"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Generalforsamlingen vælger en dirigent, der på generalforsamlingen afgør alle tvivlsspørgsmål vedrørende sagernes behandlingsmåde og stemmeafgivningen. Dirigenten må ikke være medlem af bestyrelsen, suppleant, kasserer, revisor eller revisorsuppleant for foreningen.</w:t>
      </w:r>
    </w:p>
    <w:p w14:paraId="54200906" w14:textId="77777777" w:rsidR="00331F29" w:rsidRPr="00A65BDF" w:rsidRDefault="00331F29" w:rsidP="00FE1651">
      <w:pPr>
        <w:pStyle w:val="NormalWeb"/>
        <w:spacing w:after="0" w:line="240" w:lineRule="exact"/>
        <w:jc w:val="both"/>
        <w:rPr>
          <w:rFonts w:ascii="Verdana" w:hAnsi="Verdana"/>
          <w:bCs/>
          <w:sz w:val="18"/>
          <w:szCs w:val="18"/>
        </w:rPr>
      </w:pPr>
    </w:p>
    <w:p w14:paraId="6C070B4F"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Afstemningen sker ved håndsoprækning, medmindre generalforsamlingen eller dirigenten bestemmer, at afstemningen skal være skriftlig.</w:t>
      </w:r>
    </w:p>
    <w:p w14:paraId="6549D79F" w14:textId="77777777" w:rsidR="00331F29" w:rsidRPr="00A65BDF" w:rsidRDefault="00331F29" w:rsidP="00FE1651">
      <w:pPr>
        <w:pStyle w:val="NormalWeb"/>
        <w:spacing w:after="0" w:line="240" w:lineRule="exact"/>
        <w:jc w:val="both"/>
        <w:rPr>
          <w:rFonts w:ascii="Verdana" w:hAnsi="Verdana"/>
          <w:bCs/>
          <w:sz w:val="18"/>
          <w:szCs w:val="18"/>
        </w:rPr>
      </w:pPr>
    </w:p>
    <w:p w14:paraId="5CE1EDC4"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Stemmeafgivningen kan ske ved skriftlig fuldmagt til et andet medlem eller et medlem af vedkommendes husstand. Intet medlem kan dog afgive stemme i henhold til mere end to fuldmagter.</w:t>
      </w:r>
    </w:p>
    <w:p w14:paraId="626B4D78" w14:textId="77777777" w:rsidR="00331F29" w:rsidRPr="00A65BDF" w:rsidRDefault="00331F29" w:rsidP="00FE1651">
      <w:pPr>
        <w:pStyle w:val="NormalWeb"/>
        <w:spacing w:after="0" w:line="240" w:lineRule="exact"/>
        <w:jc w:val="both"/>
        <w:rPr>
          <w:rFonts w:ascii="Verdana" w:hAnsi="Verdana"/>
          <w:sz w:val="18"/>
          <w:szCs w:val="18"/>
        </w:rPr>
      </w:pPr>
    </w:p>
    <w:p w14:paraId="4987E98E"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4.</w:t>
      </w:r>
      <w:r w:rsidRPr="00A65BDF">
        <w:rPr>
          <w:rFonts w:ascii="Verdana" w:hAnsi="Verdana"/>
          <w:sz w:val="18"/>
          <w:szCs w:val="18"/>
        </w:rPr>
        <w:t xml:space="preserve"> Beslutninger på generalforsamlingen træffes ved simpelt flertal, medmindre vedtægten bestemmer andet. Ved stemmelighed er formandens stemme afgørende. Blanke stemmer medregnes ikke.</w:t>
      </w:r>
    </w:p>
    <w:p w14:paraId="7E17DB2D" w14:textId="77777777" w:rsidR="00331F29" w:rsidRPr="00A65BDF" w:rsidRDefault="00331F29" w:rsidP="00FE1651">
      <w:pPr>
        <w:pStyle w:val="NormalWeb"/>
        <w:spacing w:after="0" w:line="240" w:lineRule="exact"/>
        <w:jc w:val="both"/>
        <w:rPr>
          <w:rFonts w:ascii="Verdana" w:hAnsi="Verdana"/>
          <w:bCs/>
          <w:sz w:val="18"/>
          <w:szCs w:val="18"/>
        </w:rPr>
      </w:pPr>
    </w:p>
    <w:p w14:paraId="74405172"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5.</w:t>
      </w:r>
      <w:r w:rsidRPr="00A65BDF">
        <w:rPr>
          <w:rFonts w:ascii="Verdana" w:hAnsi="Verdana"/>
          <w:sz w:val="18"/>
          <w:szCs w:val="18"/>
        </w:rPr>
        <w:t xml:space="preserve"> </w:t>
      </w:r>
      <w:r w:rsidR="00B51A42">
        <w:rPr>
          <w:rFonts w:ascii="Verdana" w:hAnsi="Verdana"/>
          <w:sz w:val="18"/>
          <w:szCs w:val="18"/>
        </w:rPr>
        <w:t>D</w:t>
      </w:r>
      <w:r w:rsidRPr="00A65BDF">
        <w:rPr>
          <w:rFonts w:ascii="Verdana" w:hAnsi="Verdana"/>
          <w:sz w:val="18"/>
          <w:szCs w:val="18"/>
        </w:rPr>
        <w:t xml:space="preserve">er </w:t>
      </w:r>
      <w:r w:rsidR="00B51A42">
        <w:rPr>
          <w:rFonts w:ascii="Verdana" w:hAnsi="Verdana"/>
          <w:sz w:val="18"/>
          <w:szCs w:val="18"/>
        </w:rPr>
        <w:t xml:space="preserve">skal </w:t>
      </w:r>
      <w:r w:rsidRPr="00A65BDF">
        <w:rPr>
          <w:rFonts w:ascii="Verdana" w:hAnsi="Verdana"/>
          <w:sz w:val="18"/>
          <w:szCs w:val="18"/>
        </w:rPr>
        <w:t>udarbejdes et referat</w:t>
      </w:r>
      <w:r w:rsidR="00B51A42">
        <w:rPr>
          <w:rFonts w:ascii="Verdana" w:hAnsi="Verdana"/>
          <w:sz w:val="18"/>
          <w:szCs w:val="18"/>
        </w:rPr>
        <w:t xml:space="preserve"> af det, som besluttes på generalforsamlingen. Referatet </w:t>
      </w:r>
      <w:r w:rsidRPr="00A65BDF">
        <w:rPr>
          <w:rFonts w:ascii="Verdana" w:hAnsi="Verdana"/>
          <w:sz w:val="18"/>
          <w:szCs w:val="18"/>
        </w:rPr>
        <w:t>underskrives af dirigenten og formanden, hvorefter den har fuld beviskraft i enhver henseende.</w:t>
      </w:r>
    </w:p>
    <w:p w14:paraId="6281653E" w14:textId="77777777" w:rsidR="00331F29" w:rsidRPr="00A65BDF" w:rsidRDefault="00331F29" w:rsidP="00FE1651">
      <w:pPr>
        <w:pStyle w:val="NormalWeb"/>
        <w:spacing w:after="0" w:line="240" w:lineRule="exact"/>
        <w:jc w:val="both"/>
        <w:rPr>
          <w:rFonts w:ascii="Verdana" w:hAnsi="Verdana"/>
          <w:bCs/>
          <w:sz w:val="18"/>
          <w:szCs w:val="18"/>
        </w:rPr>
      </w:pPr>
    </w:p>
    <w:p w14:paraId="1915EBD8"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w:t>
      </w:r>
      <w:r w:rsidR="00A3718C">
        <w:rPr>
          <w:rFonts w:ascii="Verdana" w:hAnsi="Verdana"/>
          <w:bCs/>
          <w:i/>
          <w:sz w:val="18"/>
          <w:szCs w:val="18"/>
        </w:rPr>
        <w:t xml:space="preserve"> </w:t>
      </w:r>
      <w:r w:rsidRPr="00A65BDF">
        <w:rPr>
          <w:rFonts w:ascii="Verdana" w:hAnsi="Verdana"/>
          <w:bCs/>
          <w:i/>
          <w:sz w:val="18"/>
          <w:szCs w:val="18"/>
        </w:rPr>
        <w:t xml:space="preserve"> 6.</w:t>
      </w:r>
      <w:r w:rsidRPr="00A65BDF">
        <w:rPr>
          <w:rFonts w:ascii="Verdana" w:hAnsi="Verdana"/>
          <w:sz w:val="18"/>
          <w:szCs w:val="18"/>
        </w:rPr>
        <w:t xml:space="preserve"> Senest en måned efter generalforsamlingens afholdelse udsendes referatet af bestyrelsen til hvert enkelt medlem</w:t>
      </w:r>
      <w:r w:rsidR="00EE6834">
        <w:rPr>
          <w:rFonts w:ascii="Verdana" w:hAnsi="Verdana"/>
          <w:sz w:val="18"/>
          <w:szCs w:val="18"/>
        </w:rPr>
        <w:t xml:space="preserve"> eller lægge</w:t>
      </w:r>
      <w:r w:rsidR="00DA4193">
        <w:rPr>
          <w:rFonts w:ascii="Verdana" w:hAnsi="Verdana"/>
          <w:sz w:val="18"/>
          <w:szCs w:val="18"/>
        </w:rPr>
        <w:t>s</w:t>
      </w:r>
      <w:r w:rsidR="00EE6834">
        <w:rPr>
          <w:rFonts w:ascii="Verdana" w:hAnsi="Verdana"/>
          <w:sz w:val="18"/>
          <w:szCs w:val="18"/>
        </w:rPr>
        <w:t xml:space="preserve"> på grundejerforeningens hjemmeside</w:t>
      </w:r>
      <w:r w:rsidRPr="00A65BDF">
        <w:rPr>
          <w:rFonts w:ascii="Verdana" w:hAnsi="Verdana"/>
          <w:sz w:val="18"/>
          <w:szCs w:val="18"/>
        </w:rPr>
        <w:t>.</w:t>
      </w:r>
    </w:p>
    <w:p w14:paraId="79057BA8" w14:textId="77777777" w:rsidR="00331F29" w:rsidRDefault="00331F29" w:rsidP="00FE1651">
      <w:pPr>
        <w:pStyle w:val="NormalWeb"/>
        <w:spacing w:after="0" w:line="240" w:lineRule="exact"/>
        <w:jc w:val="both"/>
        <w:rPr>
          <w:rFonts w:ascii="Verdana" w:hAnsi="Verdana"/>
          <w:sz w:val="18"/>
          <w:szCs w:val="18"/>
        </w:rPr>
      </w:pPr>
    </w:p>
    <w:p w14:paraId="6265D317" w14:textId="77777777" w:rsidR="00AF2AE9" w:rsidRDefault="00AF2AE9" w:rsidP="00FE1651">
      <w:pPr>
        <w:pStyle w:val="NormalWeb"/>
        <w:spacing w:after="0" w:line="240" w:lineRule="exact"/>
        <w:jc w:val="both"/>
        <w:rPr>
          <w:rFonts w:ascii="Verdana" w:hAnsi="Verdana"/>
          <w:sz w:val="18"/>
          <w:szCs w:val="18"/>
        </w:rPr>
      </w:pPr>
    </w:p>
    <w:p w14:paraId="77600B51" w14:textId="54B3599B" w:rsidR="00AF2AE9" w:rsidRPr="00A65BDF" w:rsidRDefault="0097161D" w:rsidP="00AF2AE9">
      <w:pPr>
        <w:pStyle w:val="NormalWeb"/>
        <w:spacing w:after="0" w:line="240" w:lineRule="exact"/>
        <w:jc w:val="center"/>
        <w:rPr>
          <w:rFonts w:ascii="Verdana" w:hAnsi="Verdana"/>
          <w:b/>
          <w:sz w:val="18"/>
          <w:szCs w:val="18"/>
        </w:rPr>
      </w:pPr>
      <w:hyperlink r:id="rId22" w:anchor="e16" w:history="1">
        <w:r w:rsidR="00AF2AE9" w:rsidRPr="00A65BDF">
          <w:rPr>
            <w:rFonts w:ascii="Verdana" w:hAnsi="Verdana"/>
            <w:b/>
            <w:sz w:val="18"/>
            <w:szCs w:val="18"/>
          </w:rPr>
          <w:t>§ 1</w:t>
        </w:r>
        <w:r w:rsidR="00AF2AE9">
          <w:rPr>
            <w:rFonts w:ascii="Verdana" w:hAnsi="Verdana"/>
            <w:b/>
            <w:sz w:val="18"/>
            <w:szCs w:val="18"/>
          </w:rPr>
          <w:t>6</w:t>
        </w:r>
      </w:hyperlink>
    </w:p>
    <w:p w14:paraId="3A9F2D32" w14:textId="77777777" w:rsidR="00AF2AE9" w:rsidRDefault="00AF2AE9" w:rsidP="00AF2AE9">
      <w:pPr>
        <w:pStyle w:val="CM11"/>
        <w:spacing w:line="276" w:lineRule="atLeast"/>
        <w:rPr>
          <w:rFonts w:ascii="Times New Roman" w:hAnsi="Times New Roman"/>
          <w:color w:val="000000"/>
          <w:sz w:val="23"/>
          <w:szCs w:val="23"/>
        </w:rPr>
      </w:pPr>
      <w:r w:rsidRPr="00AF2AE9">
        <w:rPr>
          <w:rFonts w:ascii="Verdana" w:hAnsi="Verdana"/>
          <w:sz w:val="18"/>
          <w:szCs w:val="18"/>
        </w:rPr>
        <w:t>Når der på generalforsamlingen er truffet gyldig beslutning om forhold af fælles interesse, er bestyrelsen bemyndiget til at underskrive for foreningens medlemmer i ethvert forhold, der er nød</w:t>
      </w:r>
      <w:r w:rsidRPr="00AF2AE9">
        <w:rPr>
          <w:rFonts w:ascii="Verdana" w:hAnsi="Verdana"/>
          <w:sz w:val="18"/>
          <w:szCs w:val="18"/>
        </w:rPr>
        <w:softHyphen/>
        <w:t>vendig til gennemførelse af generalforsamlingens bes</w:t>
      </w:r>
      <w:r>
        <w:rPr>
          <w:rFonts w:ascii="Verdana" w:hAnsi="Verdana"/>
          <w:sz w:val="18"/>
          <w:szCs w:val="18"/>
        </w:rPr>
        <w:t>lutning.</w:t>
      </w:r>
      <w:r>
        <w:rPr>
          <w:rFonts w:ascii="Times New Roman" w:hAnsi="Times New Roman"/>
          <w:color w:val="000000"/>
          <w:sz w:val="23"/>
          <w:szCs w:val="23"/>
        </w:rPr>
        <w:t xml:space="preserve"> </w:t>
      </w:r>
    </w:p>
    <w:p w14:paraId="079599EE" w14:textId="77777777" w:rsidR="00AF2AE9" w:rsidRDefault="00AF2AE9" w:rsidP="00FE1651">
      <w:pPr>
        <w:pStyle w:val="NormalWeb"/>
        <w:spacing w:after="0" w:line="240" w:lineRule="exact"/>
        <w:jc w:val="both"/>
        <w:rPr>
          <w:rFonts w:ascii="Verdana" w:hAnsi="Verdana"/>
          <w:sz w:val="18"/>
          <w:szCs w:val="18"/>
        </w:rPr>
      </w:pPr>
    </w:p>
    <w:p w14:paraId="113EECDF" w14:textId="77777777" w:rsidR="00AF2AE9" w:rsidRDefault="00AF2AE9" w:rsidP="00FE1651">
      <w:pPr>
        <w:pStyle w:val="NormalWeb"/>
        <w:spacing w:after="0" w:line="240" w:lineRule="exact"/>
        <w:jc w:val="both"/>
        <w:rPr>
          <w:rFonts w:ascii="Verdana" w:hAnsi="Verdana"/>
          <w:sz w:val="18"/>
          <w:szCs w:val="18"/>
        </w:rPr>
      </w:pPr>
    </w:p>
    <w:p w14:paraId="3611DD56" w14:textId="77777777" w:rsidR="00244D64" w:rsidRPr="00244D64" w:rsidRDefault="00244D64" w:rsidP="00244D64">
      <w:pPr>
        <w:pStyle w:val="NormalWeb"/>
        <w:spacing w:after="0" w:line="240" w:lineRule="exact"/>
        <w:jc w:val="center"/>
        <w:rPr>
          <w:rFonts w:ascii="Verdana" w:hAnsi="Verdana"/>
          <w:b/>
          <w:i/>
          <w:sz w:val="18"/>
          <w:szCs w:val="18"/>
        </w:rPr>
      </w:pPr>
      <w:r>
        <w:rPr>
          <w:rFonts w:ascii="Verdana" w:hAnsi="Verdana"/>
          <w:b/>
          <w:i/>
          <w:sz w:val="18"/>
          <w:szCs w:val="18"/>
        </w:rPr>
        <w:t>Bestyrelsen</w:t>
      </w:r>
    </w:p>
    <w:p w14:paraId="6664FA2A" w14:textId="77777777" w:rsidR="00331F29" w:rsidRPr="00A65BDF" w:rsidRDefault="00331F29" w:rsidP="00FE1651">
      <w:pPr>
        <w:pStyle w:val="NormalWeb"/>
        <w:spacing w:after="0" w:line="240" w:lineRule="exact"/>
        <w:jc w:val="center"/>
        <w:rPr>
          <w:rFonts w:ascii="Verdana" w:hAnsi="Verdana"/>
          <w:b/>
          <w:sz w:val="18"/>
          <w:szCs w:val="18"/>
        </w:rPr>
      </w:pPr>
    </w:p>
    <w:p w14:paraId="4ADE19DD" w14:textId="232FE288" w:rsidR="00331F29" w:rsidRPr="00A65BDF" w:rsidRDefault="0097161D" w:rsidP="00FE1651">
      <w:pPr>
        <w:pStyle w:val="NormalWeb"/>
        <w:spacing w:after="0" w:line="240" w:lineRule="exact"/>
        <w:jc w:val="center"/>
        <w:rPr>
          <w:rFonts w:ascii="Verdana" w:hAnsi="Verdana"/>
          <w:sz w:val="18"/>
          <w:szCs w:val="18"/>
        </w:rPr>
      </w:pPr>
      <w:hyperlink r:id="rId23" w:anchor="e18" w:history="1">
        <w:r w:rsidR="00331F29" w:rsidRPr="00A65BDF">
          <w:rPr>
            <w:rFonts w:ascii="Verdana" w:hAnsi="Verdana"/>
            <w:b/>
            <w:sz w:val="18"/>
            <w:szCs w:val="18"/>
          </w:rPr>
          <w:t>§ 1</w:t>
        </w:r>
      </w:hyperlink>
      <w:r w:rsidR="00AF2AE9">
        <w:rPr>
          <w:rFonts w:ascii="Verdana" w:hAnsi="Verdana"/>
          <w:b/>
          <w:sz w:val="18"/>
          <w:szCs w:val="18"/>
        </w:rPr>
        <w:t>7</w:t>
      </w:r>
    </w:p>
    <w:p w14:paraId="45930FBF"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Bestyrelsen består </w:t>
      </w:r>
      <w:r w:rsidR="00AF2AE9">
        <w:rPr>
          <w:rFonts w:ascii="Verdana" w:hAnsi="Verdana"/>
          <w:sz w:val="18"/>
          <w:szCs w:val="18"/>
        </w:rPr>
        <w:t>af 5</w:t>
      </w:r>
      <w:r w:rsidRPr="00A65BDF">
        <w:rPr>
          <w:rFonts w:ascii="Verdana" w:hAnsi="Verdana"/>
          <w:sz w:val="18"/>
          <w:szCs w:val="18"/>
        </w:rPr>
        <w:t xml:space="preserve"> medlemmer, der vælges af generalforsamlingen blandt foreningens medlemmer. Bestyrelsen konstituerer sig selv.</w:t>
      </w:r>
    </w:p>
    <w:p w14:paraId="35CFF1C5" w14:textId="77777777" w:rsidR="00331F29" w:rsidRPr="00A65BDF" w:rsidRDefault="00331F29" w:rsidP="00FE1651">
      <w:pPr>
        <w:pStyle w:val="NormalWeb"/>
        <w:spacing w:after="0" w:line="240" w:lineRule="exact"/>
        <w:jc w:val="both"/>
        <w:rPr>
          <w:rFonts w:ascii="Verdana" w:hAnsi="Verdana"/>
          <w:bCs/>
          <w:sz w:val="18"/>
          <w:szCs w:val="18"/>
        </w:rPr>
      </w:pPr>
    </w:p>
    <w:p w14:paraId="057AF52D"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Bestyrelsen vælges for </w:t>
      </w:r>
      <w:r w:rsidR="00EE6834">
        <w:rPr>
          <w:rFonts w:ascii="Verdana" w:hAnsi="Verdana"/>
          <w:sz w:val="18"/>
          <w:szCs w:val="18"/>
        </w:rPr>
        <w:t>to</w:t>
      </w:r>
      <w:r w:rsidRPr="00A65BDF">
        <w:rPr>
          <w:rFonts w:ascii="Verdana" w:hAnsi="Verdana"/>
          <w:sz w:val="18"/>
          <w:szCs w:val="18"/>
        </w:rPr>
        <w:t xml:space="preserve"> år ad gangen</w:t>
      </w:r>
      <w:r w:rsidR="00EE6834">
        <w:rPr>
          <w:rFonts w:ascii="Verdana" w:hAnsi="Verdana"/>
          <w:sz w:val="18"/>
          <w:szCs w:val="18"/>
        </w:rPr>
        <w:t xml:space="preserve"> med forskudt valgperiode og suppleanter vælges for et år ad gangen</w:t>
      </w:r>
      <w:r w:rsidRPr="00A65BDF">
        <w:rPr>
          <w:rFonts w:ascii="Verdana" w:hAnsi="Verdana"/>
          <w:sz w:val="18"/>
          <w:szCs w:val="18"/>
        </w:rPr>
        <w:t xml:space="preserve">. </w:t>
      </w:r>
      <w:r w:rsidRPr="00A65BDF">
        <w:rPr>
          <w:rFonts w:ascii="Verdana" w:hAnsi="Verdana"/>
          <w:b/>
          <w:sz w:val="18"/>
          <w:szCs w:val="18"/>
        </w:rPr>
        <w:t xml:space="preserve">[evt. i stedet forskudte valgperioder på f.eks. 2 år] </w:t>
      </w:r>
      <w:r w:rsidRPr="00A65BDF">
        <w:rPr>
          <w:rFonts w:ascii="Verdana" w:hAnsi="Verdana"/>
          <w:sz w:val="18"/>
          <w:szCs w:val="18"/>
        </w:rPr>
        <w:t>Genvalg kan finde sted.</w:t>
      </w:r>
    </w:p>
    <w:p w14:paraId="591C7452" w14:textId="77777777" w:rsidR="00331F29" w:rsidRPr="00A65BDF" w:rsidRDefault="00331F29" w:rsidP="00FE1651">
      <w:pPr>
        <w:pStyle w:val="NormalWeb"/>
        <w:spacing w:after="0" w:line="240" w:lineRule="exact"/>
        <w:jc w:val="both"/>
        <w:rPr>
          <w:rFonts w:ascii="Verdana" w:hAnsi="Verdana"/>
          <w:bCs/>
          <w:sz w:val="18"/>
          <w:szCs w:val="18"/>
        </w:rPr>
      </w:pPr>
    </w:p>
    <w:p w14:paraId="33A757BD"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Dersom antallet af bestyrelsesmedlemmer ved afgang i årets løb, og efter at suppleanterne er tiltrådt, bliver mindre end</w:t>
      </w:r>
      <w:r w:rsidR="0070783C">
        <w:rPr>
          <w:rFonts w:ascii="Verdana" w:hAnsi="Verdana"/>
          <w:sz w:val="18"/>
          <w:szCs w:val="18"/>
        </w:rPr>
        <w:t xml:space="preserve"> 3, </w:t>
      </w:r>
      <w:r w:rsidRPr="00A65BDF">
        <w:rPr>
          <w:rFonts w:ascii="Verdana" w:hAnsi="Verdana"/>
          <w:sz w:val="18"/>
          <w:szCs w:val="18"/>
        </w:rPr>
        <w:t>er bestyrelsen berettiget til at supplere sig selv indtil førstkommende generalforsamling.</w:t>
      </w:r>
    </w:p>
    <w:p w14:paraId="35DDC15B" w14:textId="77777777" w:rsidR="00331F29" w:rsidRPr="00A65BDF" w:rsidRDefault="00331F29" w:rsidP="00FE1651">
      <w:pPr>
        <w:pStyle w:val="NormalWeb"/>
        <w:spacing w:after="0" w:line="240" w:lineRule="exact"/>
        <w:jc w:val="both"/>
        <w:rPr>
          <w:rFonts w:ascii="Verdana" w:hAnsi="Verdana"/>
          <w:bCs/>
          <w:sz w:val="18"/>
          <w:szCs w:val="18"/>
        </w:rPr>
      </w:pPr>
    </w:p>
    <w:p w14:paraId="174F95C8"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244D64">
        <w:rPr>
          <w:rFonts w:ascii="Verdana" w:hAnsi="Verdana"/>
          <w:bCs/>
          <w:i/>
          <w:sz w:val="18"/>
          <w:szCs w:val="18"/>
        </w:rPr>
        <w:t>4</w:t>
      </w:r>
      <w:r w:rsidRPr="00A65BDF">
        <w:rPr>
          <w:rFonts w:ascii="Verdana" w:hAnsi="Verdana"/>
          <w:bCs/>
          <w:i/>
          <w:sz w:val="18"/>
          <w:szCs w:val="18"/>
        </w:rPr>
        <w:t>.</w:t>
      </w:r>
      <w:r w:rsidRPr="00A65BDF">
        <w:rPr>
          <w:rFonts w:ascii="Verdana" w:hAnsi="Verdana"/>
          <w:sz w:val="18"/>
          <w:szCs w:val="18"/>
        </w:rPr>
        <w:t xml:space="preserve"> Bestyrelseshverv er ulønnet, medmindre generalforsamlingen bestemmer andet.</w:t>
      </w:r>
    </w:p>
    <w:p w14:paraId="6331C556" w14:textId="77777777" w:rsidR="00331F29" w:rsidRPr="00A65BDF" w:rsidRDefault="00331F29" w:rsidP="00FE1651">
      <w:pPr>
        <w:pStyle w:val="NormalWeb"/>
        <w:spacing w:after="0" w:line="240" w:lineRule="exact"/>
        <w:jc w:val="both"/>
        <w:rPr>
          <w:rFonts w:ascii="Verdana" w:hAnsi="Verdana"/>
          <w:sz w:val="18"/>
          <w:szCs w:val="18"/>
        </w:rPr>
      </w:pPr>
    </w:p>
    <w:p w14:paraId="076C707A" w14:textId="77777777" w:rsidR="00331F29" w:rsidRPr="00A65BDF" w:rsidRDefault="00331F29" w:rsidP="00FE1651">
      <w:pPr>
        <w:pStyle w:val="NormalWeb"/>
        <w:spacing w:after="0" w:line="240" w:lineRule="exact"/>
        <w:jc w:val="center"/>
        <w:rPr>
          <w:rFonts w:ascii="Verdana" w:hAnsi="Verdana"/>
          <w:b/>
          <w:sz w:val="18"/>
          <w:szCs w:val="18"/>
        </w:rPr>
      </w:pPr>
    </w:p>
    <w:p w14:paraId="6623B1F0" w14:textId="77E262AB" w:rsidR="00331F29" w:rsidRPr="00A65BDF" w:rsidRDefault="0097161D" w:rsidP="00FE1651">
      <w:pPr>
        <w:pStyle w:val="NormalWeb"/>
        <w:spacing w:after="0" w:line="240" w:lineRule="exact"/>
        <w:jc w:val="center"/>
        <w:rPr>
          <w:rFonts w:ascii="Verdana" w:hAnsi="Verdana"/>
          <w:b/>
          <w:sz w:val="18"/>
          <w:szCs w:val="18"/>
        </w:rPr>
      </w:pPr>
      <w:hyperlink r:id="rId24" w:anchor="e19" w:history="1">
        <w:r w:rsidR="00331F29" w:rsidRPr="00A65BDF">
          <w:rPr>
            <w:rFonts w:ascii="Verdana" w:hAnsi="Verdana"/>
            <w:b/>
            <w:sz w:val="18"/>
            <w:szCs w:val="18"/>
          </w:rPr>
          <w:t>§ 1</w:t>
        </w:r>
      </w:hyperlink>
      <w:r w:rsidR="00AF2AE9">
        <w:rPr>
          <w:rFonts w:ascii="Verdana" w:hAnsi="Verdana"/>
          <w:b/>
          <w:sz w:val="18"/>
          <w:szCs w:val="18"/>
        </w:rPr>
        <w:t>8</w:t>
      </w:r>
    </w:p>
    <w:p w14:paraId="026E382E"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Bestyrelsen har den daglige ledelse af foreningens virksomhed, herunder de opgaver der er </w:t>
      </w:r>
      <w:r w:rsidR="00A20CD6" w:rsidRPr="00A65BDF">
        <w:rPr>
          <w:rFonts w:ascii="Verdana" w:hAnsi="Verdana"/>
          <w:sz w:val="18"/>
          <w:szCs w:val="18"/>
        </w:rPr>
        <w:t xml:space="preserve">nævnt </w:t>
      </w:r>
      <w:r w:rsidRPr="00A65BDF">
        <w:rPr>
          <w:rFonts w:ascii="Verdana" w:hAnsi="Verdana"/>
          <w:sz w:val="18"/>
          <w:szCs w:val="18"/>
        </w:rPr>
        <w:t>i § 6, stk. 1, og udøver de administrative beføjelser, som er henlagt til foreningen.</w:t>
      </w:r>
    </w:p>
    <w:p w14:paraId="596DF714" w14:textId="77777777" w:rsidR="00331F29" w:rsidRPr="00A65BDF" w:rsidRDefault="00331F29" w:rsidP="00FE1651">
      <w:pPr>
        <w:pStyle w:val="NormalWeb"/>
        <w:spacing w:after="0" w:line="240" w:lineRule="exact"/>
        <w:jc w:val="both"/>
        <w:rPr>
          <w:rFonts w:ascii="Verdana" w:hAnsi="Verdana"/>
          <w:bCs/>
          <w:sz w:val="18"/>
          <w:szCs w:val="18"/>
        </w:rPr>
      </w:pPr>
    </w:p>
    <w:p w14:paraId="6AACA736"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Generalforsamlingen kan overdrage foreningens administrative opgaver eller dele heraf til en af generalforsamlingen valgt administrator.</w:t>
      </w:r>
    </w:p>
    <w:p w14:paraId="7C97B780" w14:textId="77777777" w:rsidR="00331F29" w:rsidRPr="00A65BDF" w:rsidRDefault="00331F29" w:rsidP="00FE1651">
      <w:pPr>
        <w:pStyle w:val="NormalWeb"/>
        <w:spacing w:after="0" w:line="240" w:lineRule="exact"/>
        <w:jc w:val="both"/>
        <w:rPr>
          <w:rFonts w:ascii="Verdana" w:hAnsi="Verdana"/>
          <w:bCs/>
          <w:sz w:val="18"/>
          <w:szCs w:val="18"/>
        </w:rPr>
      </w:pPr>
    </w:p>
    <w:p w14:paraId="6367B77D" w14:textId="77777777" w:rsidR="00331F29"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Bestyrelsen er berettiget til at ansætte og bestemme aflønningen m.v. af medarbejdere til at forestå drift og vedligeholdelse af fællesanlæg m.v.</w:t>
      </w:r>
    </w:p>
    <w:p w14:paraId="1CF71858" w14:textId="77777777" w:rsidR="00244D64" w:rsidRDefault="00244D64" w:rsidP="00FE1651">
      <w:pPr>
        <w:pStyle w:val="NormalWeb"/>
        <w:spacing w:after="0" w:line="240" w:lineRule="exact"/>
        <w:jc w:val="both"/>
        <w:rPr>
          <w:rFonts w:ascii="Verdana" w:hAnsi="Verdana"/>
          <w:sz w:val="18"/>
          <w:szCs w:val="18"/>
        </w:rPr>
      </w:pPr>
    </w:p>
    <w:p w14:paraId="4E6DAAF4" w14:textId="77777777" w:rsidR="00244D64" w:rsidRPr="00A65BDF" w:rsidRDefault="00244D64" w:rsidP="00244D64">
      <w:pPr>
        <w:pStyle w:val="NormalWeb"/>
        <w:spacing w:after="0" w:line="240" w:lineRule="exact"/>
        <w:jc w:val="both"/>
        <w:rPr>
          <w:rFonts w:ascii="Verdana" w:hAnsi="Verdana"/>
          <w:sz w:val="18"/>
          <w:szCs w:val="18"/>
        </w:rPr>
      </w:pPr>
      <w:r>
        <w:rPr>
          <w:rFonts w:ascii="Verdana" w:hAnsi="Verdana"/>
          <w:i/>
          <w:sz w:val="18"/>
          <w:szCs w:val="18"/>
        </w:rPr>
        <w:t xml:space="preserve">Stk. 4. </w:t>
      </w:r>
      <w:r w:rsidRPr="00A65BDF">
        <w:rPr>
          <w:rFonts w:ascii="Verdana" w:hAnsi="Verdana"/>
          <w:sz w:val="18"/>
          <w:szCs w:val="18"/>
        </w:rPr>
        <w:t>Fremkommer der spørgsmål, hvorom denne vedtægt intet foreskriver, er bestyrelsen pligtig efter bedste evne og overbevisning at afgøre og løse disse, men skal dog fremlægge sagen til medlemmernes godkendelse ved førstkommende generalforsamling. I særdeles vigtige anliggender skal bestyrelsen indkalde til ekstraordinær generalforsamling.</w:t>
      </w:r>
    </w:p>
    <w:p w14:paraId="60443B50" w14:textId="77777777" w:rsidR="00244D64" w:rsidRDefault="00244D64" w:rsidP="00FE1651">
      <w:pPr>
        <w:pStyle w:val="NormalWeb"/>
        <w:spacing w:after="0" w:line="240" w:lineRule="exact"/>
        <w:jc w:val="both"/>
        <w:rPr>
          <w:rFonts w:ascii="Verdana" w:hAnsi="Verdana"/>
          <w:sz w:val="18"/>
          <w:szCs w:val="18"/>
        </w:rPr>
      </w:pPr>
    </w:p>
    <w:p w14:paraId="34A462C0" w14:textId="77777777" w:rsidR="00244D64" w:rsidRDefault="00244D64" w:rsidP="00FE1651">
      <w:pPr>
        <w:pStyle w:val="NormalWeb"/>
        <w:spacing w:after="0" w:line="240" w:lineRule="exact"/>
        <w:jc w:val="both"/>
        <w:rPr>
          <w:rFonts w:ascii="Verdana" w:hAnsi="Verdana"/>
          <w:sz w:val="18"/>
          <w:szCs w:val="18"/>
        </w:rPr>
      </w:pPr>
    </w:p>
    <w:p w14:paraId="74A93A26" w14:textId="119BFAB3" w:rsidR="00331F29" w:rsidRPr="006B05E2" w:rsidRDefault="00244D64" w:rsidP="006B05E2">
      <w:pPr>
        <w:pStyle w:val="NormalWeb"/>
        <w:spacing w:after="0" w:line="240" w:lineRule="exact"/>
        <w:jc w:val="center"/>
        <w:rPr>
          <w:rFonts w:ascii="Verdana" w:hAnsi="Verdana"/>
          <w:b/>
          <w:sz w:val="18"/>
          <w:szCs w:val="18"/>
        </w:rPr>
      </w:pPr>
      <w:r>
        <w:rPr>
          <w:rFonts w:ascii="Verdana" w:hAnsi="Verdana"/>
          <w:b/>
          <w:sz w:val="18"/>
          <w:szCs w:val="18"/>
        </w:rPr>
        <w:t>§ 1</w:t>
      </w:r>
      <w:r w:rsidR="00AF2AE9">
        <w:rPr>
          <w:rFonts w:ascii="Verdana" w:hAnsi="Verdana"/>
          <w:b/>
          <w:sz w:val="18"/>
          <w:szCs w:val="18"/>
        </w:rPr>
        <w:t>9</w:t>
      </w:r>
    </w:p>
    <w:p w14:paraId="1B28AF2E"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244D64">
        <w:rPr>
          <w:rFonts w:ascii="Verdana" w:hAnsi="Verdana"/>
          <w:bCs/>
          <w:i/>
          <w:sz w:val="18"/>
          <w:szCs w:val="18"/>
        </w:rPr>
        <w:t>1</w:t>
      </w:r>
      <w:r w:rsidRPr="00A65BDF">
        <w:rPr>
          <w:rFonts w:ascii="Verdana" w:hAnsi="Verdana"/>
          <w:bCs/>
          <w:i/>
          <w:sz w:val="18"/>
          <w:szCs w:val="18"/>
        </w:rPr>
        <w:t>.</w:t>
      </w:r>
      <w:r w:rsidRPr="00A65BDF">
        <w:rPr>
          <w:rFonts w:ascii="Verdana" w:hAnsi="Verdana"/>
          <w:sz w:val="18"/>
          <w:szCs w:val="18"/>
        </w:rPr>
        <w:t xml:space="preserve"> Bestyrelsen afholder møde, så ofte formanden eller to medlemmer finder det nødvendigt.</w:t>
      </w:r>
    </w:p>
    <w:p w14:paraId="02D5366E" w14:textId="77777777" w:rsidR="00331F29" w:rsidRPr="00A65BDF" w:rsidRDefault="00331F29" w:rsidP="00FE1651">
      <w:pPr>
        <w:pStyle w:val="NormalWeb"/>
        <w:spacing w:after="0" w:line="240" w:lineRule="exact"/>
        <w:jc w:val="both"/>
        <w:rPr>
          <w:rFonts w:ascii="Verdana" w:hAnsi="Verdana"/>
          <w:bCs/>
          <w:sz w:val="18"/>
          <w:szCs w:val="18"/>
        </w:rPr>
      </w:pPr>
    </w:p>
    <w:p w14:paraId="4895CEB6" w14:textId="77777777" w:rsidR="00331F29" w:rsidRPr="00A65BDF" w:rsidRDefault="00244D64" w:rsidP="00FE1651">
      <w:pPr>
        <w:pStyle w:val="NormalWeb"/>
        <w:spacing w:after="0" w:line="240" w:lineRule="exact"/>
        <w:jc w:val="both"/>
        <w:rPr>
          <w:rFonts w:ascii="Verdana" w:hAnsi="Verdana"/>
          <w:sz w:val="18"/>
          <w:szCs w:val="18"/>
        </w:rPr>
      </w:pPr>
      <w:r>
        <w:rPr>
          <w:rFonts w:ascii="Verdana" w:hAnsi="Verdana"/>
          <w:bCs/>
          <w:i/>
          <w:sz w:val="18"/>
          <w:szCs w:val="18"/>
        </w:rPr>
        <w:t>Stk. 2</w:t>
      </w:r>
      <w:r w:rsidR="00331F29" w:rsidRPr="00A65BDF">
        <w:rPr>
          <w:rFonts w:ascii="Verdana" w:hAnsi="Verdana"/>
          <w:bCs/>
          <w:i/>
          <w:sz w:val="18"/>
          <w:szCs w:val="18"/>
        </w:rPr>
        <w:t>.</w:t>
      </w:r>
      <w:r w:rsidR="00331F29" w:rsidRPr="00A65BDF">
        <w:rPr>
          <w:rFonts w:ascii="Verdana" w:hAnsi="Verdana"/>
          <w:sz w:val="18"/>
          <w:szCs w:val="18"/>
        </w:rPr>
        <w:t xml:space="preserve"> Bestyrelsen er beslutningsdygtig, når mindst</w:t>
      </w:r>
      <w:r w:rsidR="00366669">
        <w:rPr>
          <w:rFonts w:ascii="Verdana" w:hAnsi="Verdana"/>
          <w:sz w:val="18"/>
          <w:szCs w:val="18"/>
        </w:rPr>
        <w:t xml:space="preserve"> 3 </w:t>
      </w:r>
      <w:r w:rsidR="00331F29" w:rsidRPr="00A65BDF">
        <w:rPr>
          <w:rFonts w:ascii="Verdana" w:hAnsi="Verdana"/>
          <w:sz w:val="18"/>
          <w:szCs w:val="18"/>
        </w:rPr>
        <w:t>medlemmer giver møde.</w:t>
      </w:r>
    </w:p>
    <w:p w14:paraId="3627F12A" w14:textId="77777777" w:rsidR="00331F29" w:rsidRPr="00A65BDF" w:rsidRDefault="00331F29" w:rsidP="00FE1651">
      <w:pPr>
        <w:pStyle w:val="NormalWeb"/>
        <w:spacing w:after="0" w:line="240" w:lineRule="exact"/>
        <w:jc w:val="both"/>
        <w:rPr>
          <w:rFonts w:ascii="Verdana" w:hAnsi="Verdana"/>
          <w:bCs/>
          <w:sz w:val="18"/>
          <w:szCs w:val="18"/>
        </w:rPr>
      </w:pPr>
    </w:p>
    <w:p w14:paraId="355BA8F5"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244D64">
        <w:rPr>
          <w:rFonts w:ascii="Verdana" w:hAnsi="Verdana"/>
          <w:bCs/>
          <w:i/>
          <w:sz w:val="18"/>
          <w:szCs w:val="18"/>
        </w:rPr>
        <w:t>3</w:t>
      </w:r>
      <w:r w:rsidRPr="00A65BDF">
        <w:rPr>
          <w:rFonts w:ascii="Verdana" w:hAnsi="Verdana"/>
          <w:bCs/>
          <w:i/>
          <w:sz w:val="18"/>
          <w:szCs w:val="18"/>
        </w:rPr>
        <w:t>.</w:t>
      </w:r>
      <w:r w:rsidRPr="00A65BDF">
        <w:rPr>
          <w:rFonts w:ascii="Verdana" w:hAnsi="Verdana"/>
          <w:sz w:val="18"/>
          <w:szCs w:val="18"/>
        </w:rPr>
        <w:t xml:space="preserve"> Bestyrelsens beslutning træffes ved stemmeflerhed. I tilfælde af stemmelighed er formandens stemme afgørende.</w:t>
      </w:r>
    </w:p>
    <w:p w14:paraId="186D8A89" w14:textId="77777777" w:rsidR="00331F29" w:rsidRDefault="00331F29" w:rsidP="00FE1651">
      <w:pPr>
        <w:pStyle w:val="NormalWeb"/>
        <w:spacing w:after="0" w:line="240" w:lineRule="exact"/>
        <w:jc w:val="both"/>
        <w:rPr>
          <w:rFonts w:ascii="Verdana" w:hAnsi="Verdana"/>
          <w:bCs/>
          <w:sz w:val="18"/>
          <w:szCs w:val="18"/>
        </w:rPr>
      </w:pPr>
    </w:p>
    <w:p w14:paraId="3D6860D8"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Pr>
          <w:rFonts w:ascii="Verdana" w:hAnsi="Verdana"/>
          <w:bCs/>
          <w:i/>
          <w:sz w:val="18"/>
          <w:szCs w:val="18"/>
        </w:rPr>
        <w:t>4</w:t>
      </w:r>
      <w:r w:rsidRPr="00A65BDF">
        <w:rPr>
          <w:rFonts w:ascii="Verdana" w:hAnsi="Verdana"/>
          <w:bCs/>
          <w:i/>
          <w:sz w:val="18"/>
          <w:szCs w:val="18"/>
        </w:rPr>
        <w:t>.</w:t>
      </w:r>
      <w:r w:rsidRPr="00A65BDF">
        <w:rPr>
          <w:rFonts w:ascii="Verdana" w:hAnsi="Verdana"/>
          <w:sz w:val="18"/>
          <w:szCs w:val="18"/>
        </w:rPr>
        <w:t xml:space="preserve"> </w:t>
      </w:r>
      <w:r w:rsidR="00B51A42">
        <w:rPr>
          <w:rFonts w:ascii="Verdana" w:hAnsi="Verdana"/>
          <w:sz w:val="18"/>
          <w:szCs w:val="18"/>
        </w:rPr>
        <w:t>D</w:t>
      </w:r>
      <w:r w:rsidR="00B51A42" w:rsidRPr="00A65BDF">
        <w:rPr>
          <w:rFonts w:ascii="Verdana" w:hAnsi="Verdana"/>
          <w:sz w:val="18"/>
          <w:szCs w:val="18"/>
        </w:rPr>
        <w:t xml:space="preserve">er </w:t>
      </w:r>
      <w:r w:rsidR="00B51A42">
        <w:rPr>
          <w:rFonts w:ascii="Verdana" w:hAnsi="Verdana"/>
          <w:sz w:val="18"/>
          <w:szCs w:val="18"/>
        </w:rPr>
        <w:t xml:space="preserve">skal </w:t>
      </w:r>
      <w:r w:rsidR="00B51A42" w:rsidRPr="00A65BDF">
        <w:rPr>
          <w:rFonts w:ascii="Verdana" w:hAnsi="Verdana"/>
          <w:sz w:val="18"/>
          <w:szCs w:val="18"/>
        </w:rPr>
        <w:t>udarbejdes et referat</w:t>
      </w:r>
      <w:r w:rsidR="00B51A42">
        <w:rPr>
          <w:rFonts w:ascii="Verdana" w:hAnsi="Verdana"/>
          <w:sz w:val="18"/>
          <w:szCs w:val="18"/>
        </w:rPr>
        <w:t xml:space="preserve"> af det, som besluttes på bestyrelsesmøder. Referatet </w:t>
      </w:r>
      <w:r w:rsidR="00B51A42" w:rsidRPr="00A65BDF">
        <w:rPr>
          <w:rFonts w:ascii="Verdana" w:hAnsi="Verdana"/>
          <w:sz w:val="18"/>
          <w:szCs w:val="18"/>
        </w:rPr>
        <w:t xml:space="preserve">underskrives af </w:t>
      </w:r>
      <w:r w:rsidRPr="00A65BDF">
        <w:rPr>
          <w:rFonts w:ascii="Verdana" w:hAnsi="Verdana"/>
          <w:sz w:val="18"/>
          <w:szCs w:val="18"/>
        </w:rPr>
        <w:t>bestyrelsen på næstfølgende bestyrelsesmøde.</w:t>
      </w:r>
    </w:p>
    <w:p w14:paraId="68580559" w14:textId="77777777" w:rsidR="00244D64" w:rsidRDefault="00244D64" w:rsidP="00FE1651">
      <w:pPr>
        <w:pStyle w:val="NormalWeb"/>
        <w:spacing w:after="0" w:line="240" w:lineRule="exact"/>
        <w:jc w:val="both"/>
        <w:rPr>
          <w:rFonts w:ascii="Verdana" w:hAnsi="Verdana"/>
          <w:bCs/>
          <w:sz w:val="18"/>
          <w:szCs w:val="18"/>
        </w:rPr>
      </w:pPr>
    </w:p>
    <w:p w14:paraId="13D22118" w14:textId="77777777" w:rsidR="00244D64" w:rsidRPr="00A65BDF" w:rsidRDefault="00244D64" w:rsidP="00244D64">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Pr>
          <w:rFonts w:ascii="Verdana" w:hAnsi="Verdana"/>
          <w:bCs/>
          <w:i/>
          <w:sz w:val="18"/>
          <w:szCs w:val="18"/>
        </w:rPr>
        <w:t>5</w:t>
      </w:r>
      <w:r w:rsidRPr="00A65BDF">
        <w:rPr>
          <w:rFonts w:ascii="Verdana" w:hAnsi="Verdana"/>
          <w:bCs/>
          <w:i/>
          <w:sz w:val="18"/>
          <w:szCs w:val="18"/>
        </w:rPr>
        <w:t>.</w:t>
      </w:r>
      <w:r w:rsidRPr="00A65BDF">
        <w:rPr>
          <w:rFonts w:ascii="Verdana" w:hAnsi="Verdana"/>
          <w:sz w:val="18"/>
          <w:szCs w:val="18"/>
        </w:rPr>
        <w:t xml:space="preserve"> Bestyrelsen kan til løsning af specielle opgaver nedsætte udvalg, der kan bestå af foreningens medlemmer </w:t>
      </w:r>
      <w:r w:rsidRPr="00A65BDF">
        <w:rPr>
          <w:rFonts w:ascii="Verdana" w:hAnsi="Verdana"/>
          <w:b/>
          <w:sz w:val="18"/>
          <w:szCs w:val="18"/>
        </w:rPr>
        <w:t xml:space="preserve">[eller medlemmer af en ejers husstand, lejere eller andre brugere] </w:t>
      </w:r>
      <w:r w:rsidRPr="00A65BDF">
        <w:rPr>
          <w:rFonts w:ascii="Verdana" w:hAnsi="Verdana"/>
          <w:sz w:val="18"/>
          <w:szCs w:val="18"/>
        </w:rPr>
        <w:t>uden for bestyrelsen. Dog skal udvalgsformanden altid være et bestyrelsesmedlem.</w:t>
      </w:r>
    </w:p>
    <w:p w14:paraId="7F4C4F8F" w14:textId="77777777" w:rsidR="00244D64" w:rsidRPr="00A65BDF" w:rsidRDefault="00244D64" w:rsidP="00FE1651">
      <w:pPr>
        <w:pStyle w:val="NormalWeb"/>
        <w:spacing w:after="0" w:line="240" w:lineRule="exact"/>
        <w:jc w:val="both"/>
        <w:rPr>
          <w:rFonts w:ascii="Verdana" w:hAnsi="Verdana"/>
          <w:bCs/>
          <w:sz w:val="18"/>
          <w:szCs w:val="18"/>
        </w:rPr>
      </w:pPr>
    </w:p>
    <w:p w14:paraId="2D9529D8"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244D64">
        <w:rPr>
          <w:rFonts w:ascii="Verdana" w:hAnsi="Verdana"/>
          <w:bCs/>
          <w:i/>
          <w:sz w:val="18"/>
          <w:szCs w:val="18"/>
        </w:rPr>
        <w:t>6</w:t>
      </w:r>
      <w:r w:rsidRPr="00A65BDF">
        <w:rPr>
          <w:rFonts w:ascii="Verdana" w:hAnsi="Verdana"/>
          <w:bCs/>
          <w:i/>
          <w:sz w:val="18"/>
          <w:szCs w:val="18"/>
        </w:rPr>
        <w:t>.</w:t>
      </w:r>
      <w:r w:rsidRPr="00A65BDF">
        <w:rPr>
          <w:rFonts w:ascii="Verdana" w:hAnsi="Verdana"/>
          <w:sz w:val="18"/>
          <w:szCs w:val="18"/>
        </w:rPr>
        <w:t xml:space="preserve"> Hvis bestyrelsen har valgt en kasserer, skal denne være kautionsforsikret. Udgifterne hertil afholdes af foreningen</w:t>
      </w:r>
      <w:r w:rsidR="001D6F02" w:rsidRPr="00A65BDF">
        <w:rPr>
          <w:rFonts w:ascii="Verdana" w:hAnsi="Verdana"/>
          <w:sz w:val="18"/>
          <w:szCs w:val="18"/>
        </w:rPr>
        <w:t xml:space="preserve"> </w:t>
      </w:r>
      <w:r w:rsidR="001D6F02" w:rsidRPr="00A65BDF">
        <w:rPr>
          <w:rFonts w:ascii="Verdana" w:hAnsi="Verdana"/>
          <w:b/>
          <w:sz w:val="18"/>
          <w:szCs w:val="18"/>
        </w:rPr>
        <w:t xml:space="preserve">[stk. </w:t>
      </w:r>
      <w:r w:rsidR="00244D64">
        <w:rPr>
          <w:rFonts w:ascii="Verdana" w:hAnsi="Verdana"/>
          <w:b/>
          <w:sz w:val="18"/>
          <w:szCs w:val="18"/>
        </w:rPr>
        <w:t>6</w:t>
      </w:r>
      <w:r w:rsidR="001D6F02" w:rsidRPr="00A65BDF">
        <w:rPr>
          <w:rFonts w:ascii="Verdana" w:hAnsi="Verdana"/>
          <w:b/>
          <w:sz w:val="18"/>
          <w:szCs w:val="18"/>
        </w:rPr>
        <w:t xml:space="preserve"> kan </w:t>
      </w:r>
      <w:r w:rsidR="00244D64">
        <w:rPr>
          <w:rFonts w:ascii="Verdana" w:hAnsi="Verdana"/>
          <w:b/>
          <w:sz w:val="18"/>
          <w:szCs w:val="18"/>
        </w:rPr>
        <w:t xml:space="preserve">navnlig </w:t>
      </w:r>
      <w:r w:rsidR="001D6F02" w:rsidRPr="00A65BDF">
        <w:rPr>
          <w:rFonts w:ascii="Verdana" w:hAnsi="Verdana"/>
          <w:b/>
          <w:sz w:val="18"/>
          <w:szCs w:val="18"/>
        </w:rPr>
        <w:t xml:space="preserve">udelades </w:t>
      </w:r>
      <w:r w:rsidR="00244D64">
        <w:rPr>
          <w:rFonts w:ascii="Verdana" w:hAnsi="Verdana"/>
          <w:b/>
          <w:sz w:val="18"/>
          <w:szCs w:val="18"/>
        </w:rPr>
        <w:t xml:space="preserve">i </w:t>
      </w:r>
      <w:r w:rsidR="00F2562B" w:rsidRPr="00A65BDF">
        <w:rPr>
          <w:rFonts w:ascii="Verdana" w:hAnsi="Verdana"/>
          <w:b/>
          <w:sz w:val="18"/>
          <w:szCs w:val="18"/>
        </w:rPr>
        <w:t>”</w:t>
      </w:r>
      <w:r w:rsidR="001D6F02" w:rsidRPr="00A65BDF">
        <w:rPr>
          <w:rFonts w:ascii="Verdana" w:hAnsi="Verdana"/>
          <w:b/>
          <w:sz w:val="18"/>
          <w:szCs w:val="18"/>
        </w:rPr>
        <w:t>mindre</w:t>
      </w:r>
      <w:r w:rsidR="00F2562B" w:rsidRPr="00A65BDF">
        <w:rPr>
          <w:rFonts w:ascii="Verdana" w:hAnsi="Verdana"/>
          <w:b/>
          <w:sz w:val="18"/>
          <w:szCs w:val="18"/>
        </w:rPr>
        <w:t>”</w:t>
      </w:r>
      <w:r w:rsidR="001D6F02" w:rsidRPr="00A65BDF">
        <w:rPr>
          <w:rFonts w:ascii="Verdana" w:hAnsi="Verdana"/>
          <w:b/>
          <w:sz w:val="18"/>
          <w:szCs w:val="18"/>
        </w:rPr>
        <w:t xml:space="preserve"> foreninger]</w:t>
      </w:r>
      <w:r w:rsidR="00F2562B" w:rsidRPr="00A65BDF">
        <w:rPr>
          <w:rFonts w:ascii="Verdana" w:hAnsi="Verdana"/>
          <w:sz w:val="18"/>
          <w:szCs w:val="18"/>
        </w:rPr>
        <w:t>.</w:t>
      </w:r>
    </w:p>
    <w:p w14:paraId="4E7317EA" w14:textId="77777777" w:rsidR="00331F29" w:rsidRPr="00A65BDF" w:rsidRDefault="00331F29" w:rsidP="00FE1651">
      <w:pPr>
        <w:pStyle w:val="NormalWeb"/>
        <w:spacing w:after="0" w:line="240" w:lineRule="exact"/>
        <w:jc w:val="both"/>
        <w:rPr>
          <w:rFonts w:ascii="Verdana" w:hAnsi="Verdana"/>
          <w:bCs/>
          <w:sz w:val="18"/>
          <w:szCs w:val="18"/>
        </w:rPr>
      </w:pPr>
    </w:p>
    <w:p w14:paraId="30693AAF" w14:textId="77777777" w:rsidR="00331F29" w:rsidRPr="00A65BDF" w:rsidRDefault="00331F29" w:rsidP="00FE1651">
      <w:pPr>
        <w:pStyle w:val="NormalWeb"/>
        <w:spacing w:after="0" w:line="240" w:lineRule="exact"/>
        <w:jc w:val="center"/>
        <w:rPr>
          <w:rFonts w:ascii="Verdana" w:hAnsi="Verdana"/>
          <w:b/>
          <w:sz w:val="18"/>
          <w:szCs w:val="18"/>
        </w:rPr>
      </w:pPr>
    </w:p>
    <w:p w14:paraId="4FFD1AC6" w14:textId="59B0A448" w:rsidR="00331F29" w:rsidRPr="00A65BDF" w:rsidRDefault="0097161D" w:rsidP="00FE1651">
      <w:pPr>
        <w:pStyle w:val="NormalWeb"/>
        <w:spacing w:after="0" w:line="240" w:lineRule="exact"/>
        <w:jc w:val="center"/>
        <w:rPr>
          <w:rFonts w:ascii="Verdana" w:hAnsi="Verdana"/>
          <w:b/>
          <w:sz w:val="18"/>
          <w:szCs w:val="18"/>
        </w:rPr>
      </w:pPr>
      <w:hyperlink r:id="rId25" w:anchor="e20" w:history="1">
        <w:r w:rsidR="00331F29" w:rsidRPr="00A65BDF">
          <w:rPr>
            <w:rFonts w:ascii="Verdana" w:hAnsi="Verdana"/>
            <w:b/>
            <w:sz w:val="18"/>
            <w:szCs w:val="18"/>
          </w:rPr>
          <w:t xml:space="preserve">§ </w:t>
        </w:r>
        <w:r w:rsidR="00AF2AE9">
          <w:rPr>
            <w:rFonts w:ascii="Verdana" w:hAnsi="Verdana"/>
            <w:b/>
            <w:sz w:val="18"/>
            <w:szCs w:val="18"/>
          </w:rPr>
          <w:t>20</w:t>
        </w:r>
      </w:hyperlink>
    </w:p>
    <w:p w14:paraId="3BF8F78B" w14:textId="77777777" w:rsidR="00244D64" w:rsidRPr="00A65BDF" w:rsidRDefault="00244D64" w:rsidP="00244D64">
      <w:pPr>
        <w:pStyle w:val="NormalWeb"/>
        <w:spacing w:after="0" w:line="240" w:lineRule="exact"/>
        <w:jc w:val="both"/>
        <w:rPr>
          <w:rFonts w:ascii="Verdana" w:hAnsi="Verdana"/>
          <w:sz w:val="18"/>
          <w:szCs w:val="18"/>
        </w:rPr>
      </w:pPr>
      <w:r>
        <w:rPr>
          <w:rFonts w:ascii="Verdana" w:hAnsi="Verdana"/>
          <w:i/>
          <w:sz w:val="18"/>
          <w:szCs w:val="18"/>
        </w:rPr>
        <w:t xml:space="preserve">Stk. 1. </w:t>
      </w:r>
      <w:r w:rsidRPr="00A65BDF">
        <w:rPr>
          <w:rFonts w:ascii="Verdana" w:hAnsi="Verdana"/>
          <w:sz w:val="18"/>
          <w:szCs w:val="18"/>
        </w:rPr>
        <w:t>Når der på generalforsamlingen er truffet gyldig beslutning om forhold af fælles interesse, er bestyrelsen bemyndiget til at underskrive for foreningens medlemmer i ethvert forhold, der er nødvendigt til gennemførelse af generalforsamlingens beslutning.</w:t>
      </w:r>
    </w:p>
    <w:p w14:paraId="593D72A0" w14:textId="77777777" w:rsidR="00244D64" w:rsidRDefault="00244D64" w:rsidP="00FE1651">
      <w:pPr>
        <w:pStyle w:val="NormalWeb"/>
        <w:spacing w:after="0" w:line="240" w:lineRule="exact"/>
        <w:jc w:val="both"/>
        <w:rPr>
          <w:rFonts w:ascii="Verdana" w:hAnsi="Verdana"/>
          <w:sz w:val="18"/>
          <w:szCs w:val="18"/>
        </w:rPr>
      </w:pPr>
    </w:p>
    <w:p w14:paraId="256349E1" w14:textId="77777777" w:rsidR="00331F29" w:rsidRPr="00A65BDF" w:rsidRDefault="00244D64" w:rsidP="00FE1651">
      <w:pPr>
        <w:pStyle w:val="NormalWeb"/>
        <w:spacing w:after="0" w:line="240" w:lineRule="exact"/>
        <w:jc w:val="both"/>
        <w:rPr>
          <w:rFonts w:ascii="Verdana" w:hAnsi="Verdana"/>
          <w:sz w:val="18"/>
          <w:szCs w:val="18"/>
        </w:rPr>
      </w:pPr>
      <w:r>
        <w:rPr>
          <w:rFonts w:ascii="Verdana" w:hAnsi="Verdana"/>
          <w:i/>
          <w:sz w:val="18"/>
          <w:szCs w:val="18"/>
        </w:rPr>
        <w:t xml:space="preserve">Stk. 2. </w:t>
      </w:r>
      <w:r w:rsidR="00331F29" w:rsidRPr="00A65BDF">
        <w:rPr>
          <w:rFonts w:ascii="Verdana" w:hAnsi="Verdana"/>
          <w:sz w:val="18"/>
          <w:szCs w:val="18"/>
        </w:rPr>
        <w:t>Foreningen tegnes over for tredjemand af et flertal af bestyrelsen eller af formanden og et bestyrelsesmedlem i forening.</w:t>
      </w:r>
    </w:p>
    <w:p w14:paraId="6D1609D6" w14:textId="77777777" w:rsidR="00331F29" w:rsidRPr="00A65BDF" w:rsidRDefault="00331F29" w:rsidP="00FE1651">
      <w:pPr>
        <w:pStyle w:val="NormalWeb"/>
        <w:spacing w:after="0" w:line="240" w:lineRule="exact"/>
        <w:jc w:val="both"/>
        <w:rPr>
          <w:rFonts w:ascii="Verdana" w:hAnsi="Verdana"/>
          <w:bCs/>
          <w:sz w:val="18"/>
          <w:szCs w:val="18"/>
        </w:rPr>
      </w:pPr>
    </w:p>
    <w:p w14:paraId="0184536D" w14:textId="77777777" w:rsidR="00331F29" w:rsidRPr="00A65BDF" w:rsidRDefault="00331F29" w:rsidP="00FE1651">
      <w:pPr>
        <w:pStyle w:val="NormalWeb"/>
        <w:spacing w:after="0" w:line="240" w:lineRule="exact"/>
        <w:jc w:val="both"/>
        <w:rPr>
          <w:rFonts w:ascii="Verdana" w:hAnsi="Verdana"/>
          <w:bCs/>
          <w:sz w:val="18"/>
          <w:szCs w:val="18"/>
        </w:rPr>
      </w:pPr>
    </w:p>
    <w:p w14:paraId="4C8139AA" w14:textId="77777777" w:rsidR="00331F29" w:rsidRPr="00A65BDF" w:rsidRDefault="00331F29" w:rsidP="00FE1651">
      <w:pPr>
        <w:pStyle w:val="NormalWeb"/>
        <w:spacing w:after="0" w:line="240" w:lineRule="exact"/>
        <w:jc w:val="center"/>
        <w:rPr>
          <w:rFonts w:ascii="Verdana" w:hAnsi="Verdana"/>
          <w:b/>
          <w:bCs/>
          <w:sz w:val="18"/>
          <w:szCs w:val="18"/>
        </w:rPr>
      </w:pPr>
      <w:r w:rsidRPr="00A65BDF">
        <w:rPr>
          <w:rFonts w:ascii="Verdana" w:hAnsi="Verdana"/>
          <w:b/>
          <w:bCs/>
          <w:sz w:val="18"/>
          <w:szCs w:val="18"/>
        </w:rPr>
        <w:t>Kapitel 6</w:t>
      </w:r>
    </w:p>
    <w:p w14:paraId="148E0A06" w14:textId="77777777" w:rsidR="00331F29" w:rsidRPr="00A65BDF" w:rsidRDefault="00331F29" w:rsidP="00FE1651">
      <w:pPr>
        <w:pStyle w:val="NormalWeb"/>
        <w:spacing w:after="0" w:line="240" w:lineRule="exact"/>
        <w:jc w:val="center"/>
        <w:rPr>
          <w:rFonts w:ascii="Verdana" w:hAnsi="Verdana"/>
          <w:b/>
          <w:sz w:val="18"/>
          <w:szCs w:val="18"/>
        </w:rPr>
      </w:pPr>
      <w:r w:rsidRPr="00A65BDF">
        <w:rPr>
          <w:rFonts w:ascii="Verdana" w:hAnsi="Verdana"/>
          <w:b/>
          <w:bCs/>
          <w:sz w:val="18"/>
          <w:szCs w:val="18"/>
        </w:rPr>
        <w:t>Regnskab og revision</w:t>
      </w:r>
      <w:r w:rsidRPr="00A65BDF">
        <w:rPr>
          <w:rFonts w:ascii="Verdana" w:hAnsi="Verdana"/>
          <w:b/>
          <w:sz w:val="18"/>
          <w:szCs w:val="18"/>
        </w:rPr>
        <w:t xml:space="preserve"> </w:t>
      </w:r>
    </w:p>
    <w:p w14:paraId="28235043" w14:textId="77777777" w:rsidR="00331F29" w:rsidRPr="00A65BDF" w:rsidRDefault="00331F29" w:rsidP="00FE1651">
      <w:pPr>
        <w:pStyle w:val="NormalWeb"/>
        <w:spacing w:after="0" w:line="240" w:lineRule="exact"/>
        <w:jc w:val="both"/>
        <w:rPr>
          <w:rFonts w:ascii="Verdana" w:hAnsi="Verdana"/>
          <w:sz w:val="18"/>
          <w:szCs w:val="18"/>
        </w:rPr>
      </w:pPr>
    </w:p>
    <w:p w14:paraId="6DCAEA23" w14:textId="26CB5748" w:rsidR="00331F29" w:rsidRPr="00A65BDF" w:rsidRDefault="0097161D" w:rsidP="00FE1651">
      <w:pPr>
        <w:pStyle w:val="NormalWeb"/>
        <w:spacing w:after="0" w:line="240" w:lineRule="exact"/>
        <w:jc w:val="center"/>
        <w:rPr>
          <w:rFonts w:ascii="Verdana" w:hAnsi="Verdana"/>
          <w:b/>
          <w:sz w:val="18"/>
          <w:szCs w:val="18"/>
        </w:rPr>
      </w:pPr>
      <w:hyperlink r:id="rId26" w:anchor="e21" w:history="1">
        <w:r w:rsidR="00331F29" w:rsidRPr="00A65BDF">
          <w:rPr>
            <w:rFonts w:ascii="Verdana" w:hAnsi="Verdana"/>
            <w:b/>
            <w:sz w:val="18"/>
            <w:szCs w:val="18"/>
          </w:rPr>
          <w:t>§ 2</w:t>
        </w:r>
        <w:r w:rsidR="00AF2AE9">
          <w:rPr>
            <w:rFonts w:ascii="Verdana" w:hAnsi="Verdana"/>
            <w:b/>
            <w:sz w:val="18"/>
            <w:szCs w:val="18"/>
          </w:rPr>
          <w:t>1</w:t>
        </w:r>
      </w:hyperlink>
    </w:p>
    <w:p w14:paraId="1C852BB7"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Foreningens regnskabsår er kalenderåret. Første regnskabsår dog fra foreningens stiftelse og til den 31. december i stiftelsesåret.</w:t>
      </w:r>
    </w:p>
    <w:p w14:paraId="3BEACDA5" w14:textId="77777777" w:rsidR="00331F29" w:rsidRPr="00A65BDF" w:rsidRDefault="00331F29" w:rsidP="00FE1651">
      <w:pPr>
        <w:pStyle w:val="NormalWeb"/>
        <w:spacing w:after="0" w:line="240" w:lineRule="exact"/>
        <w:jc w:val="both"/>
        <w:rPr>
          <w:rFonts w:ascii="Verdana" w:hAnsi="Verdana"/>
          <w:bCs/>
          <w:sz w:val="18"/>
          <w:szCs w:val="18"/>
        </w:rPr>
      </w:pPr>
    </w:p>
    <w:p w14:paraId="39DFF554"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lastRenderedPageBreak/>
        <w:t>Stk. 2.</w:t>
      </w:r>
      <w:r w:rsidRPr="00A65BDF">
        <w:rPr>
          <w:rFonts w:ascii="Verdana" w:hAnsi="Verdana"/>
          <w:sz w:val="18"/>
          <w:szCs w:val="18"/>
        </w:rPr>
        <w:t xml:space="preserve"> Generalforsamlingen vælger en revisor og en revisorsuppleant. Genvalg kan finde sted. Revisor og revisorsuppleant </w:t>
      </w:r>
      <w:r w:rsidR="00311E45">
        <w:rPr>
          <w:rFonts w:ascii="Verdana" w:hAnsi="Verdana"/>
          <w:sz w:val="18"/>
          <w:szCs w:val="18"/>
        </w:rPr>
        <w:t>kan</w:t>
      </w:r>
      <w:r w:rsidRPr="00A65BDF">
        <w:rPr>
          <w:rFonts w:ascii="Verdana" w:hAnsi="Verdana"/>
          <w:sz w:val="18"/>
          <w:szCs w:val="18"/>
        </w:rPr>
        <w:t xml:space="preserve"> være statsautoriseret revisor eller registreret </w:t>
      </w:r>
      <w:r w:rsidR="004A192A">
        <w:rPr>
          <w:rFonts w:ascii="Verdana" w:hAnsi="Verdana"/>
          <w:sz w:val="18"/>
          <w:szCs w:val="18"/>
        </w:rPr>
        <w:t>revisor.</w:t>
      </w:r>
    </w:p>
    <w:p w14:paraId="5FD36ECE" w14:textId="77777777" w:rsidR="00331F29" w:rsidRPr="00A65BDF" w:rsidRDefault="00331F29" w:rsidP="00FE1651">
      <w:pPr>
        <w:pStyle w:val="NormalWeb"/>
        <w:spacing w:after="0" w:line="240" w:lineRule="exact"/>
        <w:jc w:val="both"/>
        <w:rPr>
          <w:rFonts w:ascii="Verdana" w:hAnsi="Verdana"/>
          <w:bCs/>
          <w:sz w:val="18"/>
          <w:szCs w:val="18"/>
        </w:rPr>
      </w:pPr>
    </w:p>
    <w:p w14:paraId="4D4EC621"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3.</w:t>
      </w:r>
      <w:r w:rsidRPr="00A65BDF">
        <w:rPr>
          <w:rFonts w:ascii="Verdana" w:hAnsi="Verdana"/>
          <w:sz w:val="18"/>
          <w:szCs w:val="18"/>
        </w:rPr>
        <w:t xml:space="preserve"> Regnskabet tilstilles revisoren inden </w:t>
      </w:r>
      <w:r w:rsidRPr="00A65BDF">
        <w:rPr>
          <w:rFonts w:ascii="Verdana" w:hAnsi="Verdana"/>
          <w:b/>
          <w:sz w:val="18"/>
          <w:szCs w:val="18"/>
        </w:rPr>
        <w:t>[dato eller tidsrum inden generalforsamling]</w:t>
      </w:r>
      <w:r w:rsidRPr="00A65BDF">
        <w:rPr>
          <w:rFonts w:ascii="Verdana" w:hAnsi="Verdana"/>
          <w:sz w:val="18"/>
          <w:szCs w:val="18"/>
        </w:rPr>
        <w:t xml:space="preserve"> og skal af denne være revideret, såvel talmæssigt som kritisk, så betids, at en ekstrakt med revisorpåtegning kan udsendes til medlemmerne samtidig med indkaldelse til generalforsamlingen.</w:t>
      </w:r>
    </w:p>
    <w:p w14:paraId="6213AC0A" w14:textId="77777777" w:rsidR="00331F29" w:rsidRPr="00A65BDF" w:rsidRDefault="00331F29" w:rsidP="00FE1651">
      <w:pPr>
        <w:pStyle w:val="NormalWeb"/>
        <w:spacing w:after="0" w:line="240" w:lineRule="exact"/>
        <w:jc w:val="both"/>
        <w:rPr>
          <w:rFonts w:ascii="Verdana" w:hAnsi="Verdana"/>
          <w:sz w:val="18"/>
          <w:szCs w:val="18"/>
        </w:rPr>
      </w:pPr>
    </w:p>
    <w:p w14:paraId="27BBE37C" w14:textId="77777777" w:rsidR="00331F29" w:rsidRPr="00A65BDF" w:rsidRDefault="00331F29" w:rsidP="00FE1651">
      <w:pPr>
        <w:pStyle w:val="NormalWeb"/>
        <w:spacing w:after="0" w:line="240" w:lineRule="exact"/>
        <w:jc w:val="both"/>
        <w:rPr>
          <w:rFonts w:ascii="Verdana" w:hAnsi="Verdana"/>
          <w:sz w:val="18"/>
          <w:szCs w:val="18"/>
        </w:rPr>
      </w:pPr>
    </w:p>
    <w:p w14:paraId="6E12DC71" w14:textId="72DAAE6F" w:rsidR="00331F29" w:rsidRPr="00A65BDF" w:rsidRDefault="0097161D" w:rsidP="00FE1651">
      <w:pPr>
        <w:pStyle w:val="NormalWeb"/>
        <w:spacing w:after="0" w:line="240" w:lineRule="exact"/>
        <w:jc w:val="center"/>
        <w:rPr>
          <w:rFonts w:ascii="Verdana" w:hAnsi="Verdana"/>
          <w:b/>
          <w:sz w:val="18"/>
          <w:szCs w:val="18"/>
        </w:rPr>
      </w:pPr>
      <w:hyperlink r:id="rId27" w:anchor="e22" w:history="1">
        <w:r w:rsidR="00331F29" w:rsidRPr="00A65BDF">
          <w:rPr>
            <w:rFonts w:ascii="Verdana" w:hAnsi="Verdana"/>
            <w:b/>
            <w:sz w:val="18"/>
            <w:szCs w:val="18"/>
          </w:rPr>
          <w:t>§ 2</w:t>
        </w:r>
        <w:r w:rsidR="00AF2AE9">
          <w:rPr>
            <w:rFonts w:ascii="Verdana" w:hAnsi="Verdana"/>
            <w:b/>
            <w:sz w:val="18"/>
            <w:szCs w:val="18"/>
          </w:rPr>
          <w:t>2</w:t>
        </w:r>
      </w:hyperlink>
    </w:p>
    <w:p w14:paraId="649FD76E"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Medlemmernes indbetalinger foretages til det sted, som angives af bestyrelsen eller generalforsamlingen. Foreningens midler indsættes i bank, sparekasse eller på girokonto i foreningens navn.</w:t>
      </w:r>
    </w:p>
    <w:p w14:paraId="631884E1" w14:textId="77777777" w:rsidR="00331F29" w:rsidRPr="00A65BDF" w:rsidRDefault="00331F29" w:rsidP="00FE1651">
      <w:pPr>
        <w:pStyle w:val="NormalWeb"/>
        <w:spacing w:after="0" w:line="240" w:lineRule="exact"/>
        <w:jc w:val="both"/>
        <w:rPr>
          <w:rFonts w:ascii="Verdana" w:hAnsi="Verdana"/>
          <w:bCs/>
          <w:sz w:val="18"/>
          <w:szCs w:val="18"/>
        </w:rPr>
      </w:pPr>
    </w:p>
    <w:p w14:paraId="3EAE977C"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Den kontante kassebeholdning må ikke overstige kr</w:t>
      </w:r>
      <w:r w:rsidR="007E35DF">
        <w:rPr>
          <w:rFonts w:ascii="Verdana" w:hAnsi="Verdana"/>
          <w:sz w:val="18"/>
          <w:szCs w:val="18"/>
        </w:rPr>
        <w:t>. 1.000.</w:t>
      </w:r>
    </w:p>
    <w:p w14:paraId="4AF65187" w14:textId="77777777" w:rsidR="00331F29" w:rsidRPr="00A65BDF" w:rsidRDefault="00331F29" w:rsidP="00FE1651">
      <w:pPr>
        <w:pStyle w:val="NormalWeb"/>
        <w:spacing w:after="0" w:line="240" w:lineRule="exact"/>
        <w:jc w:val="both"/>
        <w:rPr>
          <w:rFonts w:ascii="Verdana" w:hAnsi="Verdana"/>
          <w:bCs/>
          <w:sz w:val="18"/>
          <w:szCs w:val="18"/>
        </w:rPr>
      </w:pPr>
    </w:p>
    <w:p w14:paraId="66A28DF2" w14:textId="77777777" w:rsidR="00331F29" w:rsidRPr="002D2A5B" w:rsidRDefault="00331F29" w:rsidP="00FE1651">
      <w:pPr>
        <w:pStyle w:val="NormalWeb"/>
        <w:spacing w:after="0" w:line="240" w:lineRule="exact"/>
        <w:jc w:val="center"/>
        <w:rPr>
          <w:rFonts w:ascii="Verdana" w:hAnsi="Verdana"/>
          <w:bCs/>
          <w:sz w:val="18"/>
          <w:szCs w:val="18"/>
        </w:rPr>
      </w:pPr>
    </w:p>
    <w:p w14:paraId="052C57F5" w14:textId="77777777" w:rsidR="00331F29" w:rsidRPr="00A65BDF" w:rsidRDefault="00331F29" w:rsidP="00FE1651">
      <w:pPr>
        <w:pStyle w:val="NormalWeb"/>
        <w:spacing w:after="0" w:line="240" w:lineRule="exact"/>
        <w:jc w:val="center"/>
        <w:rPr>
          <w:rFonts w:ascii="Verdana" w:hAnsi="Verdana"/>
          <w:b/>
          <w:bCs/>
          <w:sz w:val="18"/>
          <w:szCs w:val="18"/>
        </w:rPr>
      </w:pPr>
      <w:r w:rsidRPr="00A65BDF">
        <w:rPr>
          <w:rFonts w:ascii="Verdana" w:hAnsi="Verdana"/>
          <w:b/>
          <w:bCs/>
          <w:sz w:val="18"/>
          <w:szCs w:val="18"/>
        </w:rPr>
        <w:t>Kapitel 7</w:t>
      </w:r>
    </w:p>
    <w:p w14:paraId="1136F9B8" w14:textId="77777777" w:rsidR="00331F29" w:rsidRPr="00A65BDF" w:rsidRDefault="00331F29" w:rsidP="00FE1651">
      <w:pPr>
        <w:pStyle w:val="NormalWeb"/>
        <w:spacing w:after="0" w:line="240" w:lineRule="exact"/>
        <w:jc w:val="center"/>
        <w:rPr>
          <w:rFonts w:ascii="Verdana" w:hAnsi="Verdana"/>
          <w:sz w:val="18"/>
          <w:szCs w:val="18"/>
        </w:rPr>
      </w:pPr>
      <w:r w:rsidRPr="00A65BDF">
        <w:rPr>
          <w:rFonts w:ascii="Verdana" w:hAnsi="Verdana"/>
          <w:b/>
          <w:bCs/>
          <w:sz w:val="18"/>
          <w:szCs w:val="18"/>
        </w:rPr>
        <w:t>Forskellige bestemmelser</w:t>
      </w:r>
      <w:r w:rsidRPr="00A65BDF">
        <w:rPr>
          <w:rFonts w:ascii="Verdana" w:hAnsi="Verdana"/>
          <w:b/>
          <w:sz w:val="18"/>
          <w:szCs w:val="18"/>
        </w:rPr>
        <w:t xml:space="preserve"> </w:t>
      </w:r>
    </w:p>
    <w:p w14:paraId="0516C5AA" w14:textId="77777777" w:rsidR="00331F29" w:rsidRPr="00A65BDF" w:rsidRDefault="00331F29" w:rsidP="00FE1651">
      <w:pPr>
        <w:pStyle w:val="NormalWeb"/>
        <w:spacing w:after="0" w:line="240" w:lineRule="exact"/>
        <w:jc w:val="both"/>
        <w:rPr>
          <w:rFonts w:ascii="Verdana" w:hAnsi="Verdana"/>
          <w:sz w:val="18"/>
          <w:szCs w:val="18"/>
        </w:rPr>
      </w:pPr>
    </w:p>
    <w:p w14:paraId="55A9B89D" w14:textId="4A62DC33" w:rsidR="00331F29" w:rsidRPr="00A65BDF" w:rsidRDefault="0097161D" w:rsidP="00FE1651">
      <w:pPr>
        <w:pStyle w:val="NormalWeb"/>
        <w:spacing w:after="0" w:line="240" w:lineRule="exact"/>
        <w:jc w:val="center"/>
        <w:rPr>
          <w:rFonts w:ascii="Verdana" w:hAnsi="Verdana"/>
          <w:b/>
          <w:sz w:val="18"/>
          <w:szCs w:val="18"/>
        </w:rPr>
      </w:pPr>
      <w:hyperlink r:id="rId28" w:anchor="e23" w:history="1">
        <w:r w:rsidR="00331F29" w:rsidRPr="00A65BDF">
          <w:rPr>
            <w:rFonts w:ascii="Verdana" w:hAnsi="Verdana"/>
            <w:b/>
            <w:sz w:val="18"/>
            <w:szCs w:val="18"/>
          </w:rPr>
          <w:t>§ 2</w:t>
        </w:r>
        <w:r w:rsidR="00AF2AE9">
          <w:rPr>
            <w:rFonts w:ascii="Verdana" w:hAnsi="Verdana"/>
            <w:b/>
            <w:sz w:val="18"/>
            <w:szCs w:val="18"/>
          </w:rPr>
          <w:t>3</w:t>
        </w:r>
      </w:hyperlink>
    </w:p>
    <w:p w14:paraId="6B1C3F2A"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i/>
          <w:sz w:val="18"/>
          <w:szCs w:val="18"/>
        </w:rPr>
        <w:t>Stk. 1.</w:t>
      </w:r>
      <w:r w:rsidRPr="00A65BDF">
        <w:rPr>
          <w:rFonts w:ascii="Verdana" w:hAnsi="Verdana"/>
          <w:sz w:val="18"/>
          <w:szCs w:val="18"/>
        </w:rPr>
        <w:t xml:space="preserve"> Generalforsamlingens beslutning om ændring af foreningens vedtægter kræver 2/3 majoritet blandt de på generalforsamlingen fremmødte medlemmer, som dog mindst skal udgøre halvdelen af foreningens medlemmer.</w:t>
      </w:r>
    </w:p>
    <w:p w14:paraId="35B0302F" w14:textId="77777777" w:rsidR="00331F29" w:rsidRPr="00A65BDF" w:rsidRDefault="00331F29" w:rsidP="00FE1651">
      <w:pPr>
        <w:pStyle w:val="NormalWeb"/>
        <w:spacing w:after="0" w:line="240" w:lineRule="exact"/>
        <w:jc w:val="both"/>
        <w:rPr>
          <w:rFonts w:ascii="Verdana" w:hAnsi="Verdana"/>
          <w:bCs/>
          <w:sz w:val="18"/>
          <w:szCs w:val="18"/>
        </w:rPr>
      </w:pPr>
    </w:p>
    <w:p w14:paraId="433553B7"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Stk. 2.</w:t>
      </w:r>
      <w:r w:rsidRPr="00A65BDF">
        <w:rPr>
          <w:rFonts w:ascii="Verdana" w:hAnsi="Verdana"/>
          <w:sz w:val="18"/>
          <w:szCs w:val="18"/>
        </w:rPr>
        <w:t xml:space="preserve"> Er det fornødne antal medlemmer ikke til stede, men mindst 2/3 af de afgivne stemmer er for forslaget, indkaldes ny generalforsamling, der skal afholdes inden en måned. På denne generalforsamling kan forslaget vedtages når mindst 2/3 af de afgivne stemmer uden hensyn til de mødendes tal er for forslaget.</w:t>
      </w:r>
    </w:p>
    <w:p w14:paraId="6FD968BF" w14:textId="77777777" w:rsidR="00331F29" w:rsidRPr="00A65BDF" w:rsidRDefault="00331F29" w:rsidP="00FE1651">
      <w:pPr>
        <w:pStyle w:val="NormalWeb"/>
        <w:spacing w:after="0" w:line="240" w:lineRule="exact"/>
        <w:jc w:val="both"/>
        <w:rPr>
          <w:rFonts w:ascii="Verdana" w:hAnsi="Verdana"/>
          <w:bCs/>
          <w:sz w:val="18"/>
          <w:szCs w:val="18"/>
        </w:rPr>
      </w:pPr>
    </w:p>
    <w:p w14:paraId="02945C5B"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bCs/>
          <w:i/>
          <w:sz w:val="18"/>
          <w:szCs w:val="18"/>
        </w:rPr>
        <w:t xml:space="preserve">Stk. </w:t>
      </w:r>
      <w:r w:rsidR="00352A58">
        <w:rPr>
          <w:rFonts w:ascii="Verdana" w:hAnsi="Verdana"/>
          <w:bCs/>
          <w:i/>
          <w:sz w:val="18"/>
          <w:szCs w:val="18"/>
        </w:rPr>
        <w:t>3</w:t>
      </w:r>
      <w:r w:rsidRPr="00A65BDF">
        <w:rPr>
          <w:rFonts w:ascii="Verdana" w:hAnsi="Verdana"/>
          <w:bCs/>
          <w:i/>
          <w:sz w:val="18"/>
          <w:szCs w:val="18"/>
        </w:rPr>
        <w:t>.</w:t>
      </w:r>
      <w:r w:rsidRPr="00A65BDF">
        <w:rPr>
          <w:rFonts w:ascii="Verdana" w:hAnsi="Verdana"/>
          <w:sz w:val="18"/>
          <w:szCs w:val="18"/>
        </w:rPr>
        <w:t xml:space="preserve"> Ændring af foreningens vedtægt kræver </w:t>
      </w:r>
      <w:r w:rsidR="00B940FA">
        <w:rPr>
          <w:rFonts w:ascii="Verdana" w:hAnsi="Verdana"/>
          <w:sz w:val="18"/>
          <w:szCs w:val="18"/>
        </w:rPr>
        <w:t>Billund</w:t>
      </w:r>
      <w:r w:rsidRPr="00A65BDF">
        <w:rPr>
          <w:rFonts w:ascii="Verdana" w:hAnsi="Verdana"/>
          <w:sz w:val="18"/>
          <w:szCs w:val="18"/>
        </w:rPr>
        <w:t xml:space="preserve"> Kommunes samtykke.</w:t>
      </w:r>
    </w:p>
    <w:p w14:paraId="10A7B101" w14:textId="77777777" w:rsidR="00D13799" w:rsidRPr="00A65BDF" w:rsidRDefault="00D13799" w:rsidP="00D13799">
      <w:pPr>
        <w:pStyle w:val="NormalWeb"/>
        <w:spacing w:after="0" w:line="240" w:lineRule="exact"/>
        <w:jc w:val="both"/>
        <w:rPr>
          <w:rFonts w:ascii="Verdana" w:hAnsi="Verdana"/>
          <w:sz w:val="18"/>
          <w:szCs w:val="18"/>
        </w:rPr>
      </w:pPr>
    </w:p>
    <w:p w14:paraId="0C3E31B6" w14:textId="77777777" w:rsidR="00D13799" w:rsidRPr="00A65BDF" w:rsidRDefault="00D13799" w:rsidP="00D13799">
      <w:pPr>
        <w:pStyle w:val="NormalWeb"/>
        <w:spacing w:after="0" w:line="240" w:lineRule="exact"/>
        <w:jc w:val="center"/>
        <w:rPr>
          <w:rFonts w:ascii="Verdana" w:hAnsi="Verdana"/>
          <w:b/>
          <w:sz w:val="18"/>
          <w:szCs w:val="18"/>
        </w:rPr>
      </w:pPr>
    </w:p>
    <w:p w14:paraId="4905BC07" w14:textId="4DA65E61" w:rsidR="00D13799" w:rsidRPr="00A65BDF" w:rsidRDefault="0097161D" w:rsidP="00D13799">
      <w:pPr>
        <w:pStyle w:val="NormalWeb"/>
        <w:spacing w:after="0" w:line="240" w:lineRule="exact"/>
        <w:jc w:val="center"/>
        <w:rPr>
          <w:rFonts w:ascii="Verdana" w:hAnsi="Verdana"/>
          <w:b/>
          <w:sz w:val="18"/>
          <w:szCs w:val="18"/>
        </w:rPr>
      </w:pPr>
      <w:hyperlink r:id="rId29" w:anchor="f25" w:history="1">
        <w:r w:rsidR="00D13799" w:rsidRPr="00A65BDF">
          <w:rPr>
            <w:rFonts w:ascii="Verdana" w:hAnsi="Verdana"/>
            <w:b/>
            <w:sz w:val="18"/>
            <w:szCs w:val="18"/>
          </w:rPr>
          <w:t>§ 2</w:t>
        </w:r>
        <w:r w:rsidR="00AF2AE9">
          <w:rPr>
            <w:rFonts w:ascii="Verdana" w:hAnsi="Verdana"/>
            <w:b/>
            <w:sz w:val="18"/>
            <w:szCs w:val="18"/>
          </w:rPr>
          <w:t>4</w:t>
        </w:r>
      </w:hyperlink>
    </w:p>
    <w:p w14:paraId="7C0B391F" w14:textId="77777777" w:rsidR="00D13799" w:rsidRPr="00D13799" w:rsidRDefault="00D13799" w:rsidP="00D13799">
      <w:pPr>
        <w:pStyle w:val="Default"/>
        <w:rPr>
          <w:rFonts w:ascii="Verdana" w:hAnsi="Verdana" w:cs="Times New Roman"/>
          <w:color w:val="auto"/>
          <w:sz w:val="18"/>
          <w:szCs w:val="18"/>
        </w:rPr>
      </w:pPr>
      <w:r w:rsidRPr="00D13799">
        <w:rPr>
          <w:rFonts w:ascii="Verdana" w:hAnsi="Verdana" w:cs="Times New Roman"/>
          <w:color w:val="auto"/>
          <w:sz w:val="18"/>
          <w:szCs w:val="18"/>
        </w:rPr>
        <w:t xml:space="preserve">Fremkommer der spørgsmål, hvorom denne vedtægt intet foreskriver, er bestyrelsen pligtig efter bedste evne og overbevisning at afgøre og løse disse, men skal dog fremlægge sagen til medlemmernes godkendelse ved førstkommende generalforsamling. I særdeles vigtige anliggender skal bestyrelsen indkalde til ekstraordinær generalforsamling. </w:t>
      </w:r>
    </w:p>
    <w:p w14:paraId="559B5FA2" w14:textId="77777777" w:rsidR="00331F29" w:rsidRPr="00A65BDF" w:rsidRDefault="00331F29" w:rsidP="00FE1651">
      <w:pPr>
        <w:pStyle w:val="NormalWeb"/>
        <w:spacing w:after="0" w:line="240" w:lineRule="exact"/>
        <w:jc w:val="both"/>
        <w:rPr>
          <w:rFonts w:ascii="Verdana" w:hAnsi="Verdana"/>
          <w:sz w:val="18"/>
          <w:szCs w:val="18"/>
        </w:rPr>
      </w:pPr>
    </w:p>
    <w:p w14:paraId="44B0AFFB" w14:textId="77777777" w:rsidR="00331F29" w:rsidRPr="00A65BDF" w:rsidRDefault="00331F29" w:rsidP="00FE1651">
      <w:pPr>
        <w:pStyle w:val="NormalWeb"/>
        <w:spacing w:after="0" w:line="240" w:lineRule="exact"/>
        <w:jc w:val="center"/>
        <w:rPr>
          <w:rFonts w:ascii="Verdana" w:hAnsi="Verdana"/>
          <w:b/>
          <w:sz w:val="18"/>
          <w:szCs w:val="18"/>
        </w:rPr>
      </w:pPr>
    </w:p>
    <w:p w14:paraId="495BF9C3" w14:textId="027F7E84" w:rsidR="00331F29" w:rsidRPr="00A65BDF" w:rsidRDefault="0097161D" w:rsidP="00FE1651">
      <w:pPr>
        <w:pStyle w:val="NormalWeb"/>
        <w:spacing w:after="0" w:line="240" w:lineRule="exact"/>
        <w:jc w:val="center"/>
        <w:rPr>
          <w:rFonts w:ascii="Verdana" w:hAnsi="Verdana"/>
          <w:b/>
          <w:sz w:val="18"/>
          <w:szCs w:val="18"/>
        </w:rPr>
      </w:pPr>
      <w:hyperlink r:id="rId30" w:anchor="f25" w:history="1">
        <w:r w:rsidR="00331F29" w:rsidRPr="00A65BDF">
          <w:rPr>
            <w:rFonts w:ascii="Verdana" w:hAnsi="Verdana"/>
            <w:b/>
            <w:sz w:val="18"/>
            <w:szCs w:val="18"/>
          </w:rPr>
          <w:t>§ 2</w:t>
        </w:r>
        <w:r w:rsidR="00AF2AE9">
          <w:rPr>
            <w:rFonts w:ascii="Verdana" w:hAnsi="Verdana"/>
            <w:b/>
            <w:sz w:val="18"/>
            <w:szCs w:val="18"/>
          </w:rPr>
          <w:t>5</w:t>
        </w:r>
      </w:hyperlink>
    </w:p>
    <w:p w14:paraId="688995EA"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Omkostningerne til foreningens stiftelse afholdes af foreningen.</w:t>
      </w:r>
    </w:p>
    <w:p w14:paraId="01491751" w14:textId="77777777" w:rsidR="004B7251" w:rsidRDefault="004B7251" w:rsidP="004B7251">
      <w:pPr>
        <w:pStyle w:val="NormalWeb"/>
        <w:spacing w:after="0" w:line="240" w:lineRule="exact"/>
        <w:jc w:val="center"/>
        <w:rPr>
          <w:rFonts w:ascii="Verdana" w:hAnsi="Verdana"/>
          <w:b/>
          <w:sz w:val="18"/>
          <w:szCs w:val="18"/>
        </w:rPr>
      </w:pPr>
    </w:p>
    <w:p w14:paraId="6C1021B7" w14:textId="77777777" w:rsidR="004B7251" w:rsidRPr="00A65BDF" w:rsidRDefault="004B7251" w:rsidP="004B7251">
      <w:pPr>
        <w:pStyle w:val="NormalWeb"/>
        <w:spacing w:after="0" w:line="240" w:lineRule="exact"/>
        <w:jc w:val="center"/>
        <w:rPr>
          <w:rFonts w:ascii="Verdana" w:hAnsi="Verdana"/>
          <w:b/>
          <w:sz w:val="18"/>
          <w:szCs w:val="18"/>
        </w:rPr>
      </w:pPr>
    </w:p>
    <w:p w14:paraId="41EA5887" w14:textId="7025482B" w:rsidR="004B7251" w:rsidRPr="00A65BDF" w:rsidRDefault="0097161D" w:rsidP="004B7251">
      <w:pPr>
        <w:pStyle w:val="NormalWeb"/>
        <w:spacing w:after="0" w:line="240" w:lineRule="exact"/>
        <w:jc w:val="center"/>
        <w:rPr>
          <w:rFonts w:ascii="Verdana" w:hAnsi="Verdana"/>
          <w:b/>
          <w:sz w:val="18"/>
          <w:szCs w:val="18"/>
        </w:rPr>
      </w:pPr>
      <w:hyperlink r:id="rId31" w:anchor="f25" w:history="1">
        <w:r w:rsidR="004B7251" w:rsidRPr="00A65BDF">
          <w:rPr>
            <w:rFonts w:ascii="Verdana" w:hAnsi="Verdana"/>
            <w:b/>
            <w:sz w:val="18"/>
            <w:szCs w:val="18"/>
          </w:rPr>
          <w:t>§ 2</w:t>
        </w:r>
        <w:r w:rsidR="00AF2AE9">
          <w:rPr>
            <w:rFonts w:ascii="Verdana" w:hAnsi="Verdana"/>
            <w:b/>
            <w:sz w:val="18"/>
            <w:szCs w:val="18"/>
          </w:rPr>
          <w:t>6</w:t>
        </w:r>
      </w:hyperlink>
    </w:p>
    <w:p w14:paraId="5652F966" w14:textId="77777777" w:rsidR="004B7251" w:rsidRPr="00A65BDF" w:rsidRDefault="004B7251" w:rsidP="004B7251">
      <w:pPr>
        <w:pStyle w:val="NormalWeb"/>
        <w:spacing w:after="0" w:line="240" w:lineRule="exact"/>
        <w:jc w:val="both"/>
        <w:rPr>
          <w:rFonts w:ascii="Verdana" w:hAnsi="Verdana"/>
          <w:sz w:val="18"/>
          <w:szCs w:val="18"/>
        </w:rPr>
      </w:pPr>
      <w:r>
        <w:rPr>
          <w:rFonts w:ascii="Verdana" w:hAnsi="Verdana"/>
          <w:sz w:val="18"/>
          <w:szCs w:val="18"/>
        </w:rPr>
        <w:t>Billund Kommune skal ikke betale kontingent til grundejerforeningen for usolgte grunde</w:t>
      </w:r>
      <w:r w:rsidRPr="00A65BDF">
        <w:rPr>
          <w:rFonts w:ascii="Verdana" w:hAnsi="Verdana"/>
          <w:sz w:val="18"/>
          <w:szCs w:val="18"/>
        </w:rPr>
        <w:t>.</w:t>
      </w:r>
    </w:p>
    <w:p w14:paraId="4836AD66" w14:textId="77777777" w:rsidR="005D16EC" w:rsidRPr="00A65BDF" w:rsidRDefault="005D16EC" w:rsidP="005D16EC">
      <w:pPr>
        <w:pStyle w:val="NormalWeb"/>
        <w:spacing w:after="0" w:line="240" w:lineRule="exact"/>
        <w:jc w:val="both"/>
        <w:rPr>
          <w:rFonts w:ascii="Verdana" w:hAnsi="Verdana"/>
          <w:sz w:val="18"/>
          <w:szCs w:val="18"/>
        </w:rPr>
      </w:pPr>
    </w:p>
    <w:p w14:paraId="74A6F8BE" w14:textId="77777777" w:rsidR="005D16EC" w:rsidRPr="00A65BDF" w:rsidRDefault="005D16EC" w:rsidP="005D16EC">
      <w:pPr>
        <w:pStyle w:val="NormalWeb"/>
        <w:spacing w:after="0" w:line="240" w:lineRule="exact"/>
        <w:jc w:val="center"/>
        <w:rPr>
          <w:rFonts w:ascii="Verdana" w:hAnsi="Verdana"/>
          <w:b/>
          <w:sz w:val="18"/>
          <w:szCs w:val="18"/>
        </w:rPr>
      </w:pPr>
    </w:p>
    <w:p w14:paraId="44A1974C" w14:textId="614E9EFE" w:rsidR="005D16EC" w:rsidRPr="00A65BDF" w:rsidRDefault="005D16EC" w:rsidP="005D16EC">
      <w:pPr>
        <w:pStyle w:val="NormalWeb"/>
        <w:spacing w:after="0" w:line="240" w:lineRule="exact"/>
        <w:jc w:val="center"/>
        <w:rPr>
          <w:rFonts w:ascii="Verdana" w:hAnsi="Verdana"/>
          <w:b/>
          <w:sz w:val="18"/>
          <w:szCs w:val="18"/>
        </w:rPr>
      </w:pPr>
      <w:hyperlink r:id="rId32" w:anchor="f25" w:history="1">
        <w:r w:rsidRPr="00A65BDF">
          <w:rPr>
            <w:rFonts w:ascii="Verdana" w:hAnsi="Verdana"/>
            <w:b/>
            <w:sz w:val="18"/>
            <w:szCs w:val="18"/>
          </w:rPr>
          <w:t>§ 2</w:t>
        </w:r>
        <w:r w:rsidR="003F61AD">
          <w:rPr>
            <w:rFonts w:ascii="Verdana" w:hAnsi="Verdana"/>
            <w:b/>
            <w:sz w:val="18"/>
            <w:szCs w:val="18"/>
          </w:rPr>
          <w:t>7</w:t>
        </w:r>
      </w:hyperlink>
    </w:p>
    <w:p w14:paraId="06360545" w14:textId="77777777" w:rsidR="005D16EC" w:rsidRPr="00A65BDF" w:rsidRDefault="005D16EC" w:rsidP="005D16EC">
      <w:pPr>
        <w:pStyle w:val="NormalWeb"/>
        <w:spacing w:after="0" w:line="240" w:lineRule="exact"/>
        <w:jc w:val="both"/>
        <w:rPr>
          <w:rFonts w:ascii="Verdana" w:hAnsi="Verdana"/>
          <w:sz w:val="18"/>
          <w:szCs w:val="18"/>
        </w:rPr>
      </w:pPr>
      <w:r>
        <w:rPr>
          <w:rFonts w:ascii="Verdana" w:hAnsi="Verdana"/>
          <w:sz w:val="18"/>
          <w:szCs w:val="18"/>
        </w:rPr>
        <w:t xml:space="preserve">Billund Kommune skal orienteres om navn, adresse og evt. </w:t>
      </w:r>
      <w:proofErr w:type="gramStart"/>
      <w:r>
        <w:rPr>
          <w:rFonts w:ascii="Verdana" w:hAnsi="Verdana"/>
          <w:sz w:val="18"/>
          <w:szCs w:val="18"/>
        </w:rPr>
        <w:t>e-mail adresse</w:t>
      </w:r>
      <w:proofErr w:type="gramEnd"/>
      <w:r>
        <w:rPr>
          <w:rFonts w:ascii="Verdana" w:hAnsi="Verdana"/>
          <w:sz w:val="18"/>
          <w:szCs w:val="18"/>
        </w:rPr>
        <w:t xml:space="preserve"> på formanden</w:t>
      </w:r>
      <w:r w:rsidRPr="00A65BDF">
        <w:rPr>
          <w:rFonts w:ascii="Verdana" w:hAnsi="Verdana"/>
          <w:sz w:val="18"/>
          <w:szCs w:val="18"/>
        </w:rPr>
        <w:t>.</w:t>
      </w:r>
    </w:p>
    <w:p w14:paraId="6174E68E" w14:textId="77777777" w:rsidR="00331F29" w:rsidRDefault="00331F29" w:rsidP="00FE1651">
      <w:pPr>
        <w:pStyle w:val="NormalWeb"/>
        <w:spacing w:after="0" w:line="240" w:lineRule="exact"/>
        <w:jc w:val="both"/>
        <w:rPr>
          <w:rFonts w:ascii="Verdana" w:hAnsi="Verdana"/>
          <w:sz w:val="18"/>
          <w:szCs w:val="18"/>
        </w:rPr>
      </w:pPr>
    </w:p>
    <w:p w14:paraId="5CBDC228" w14:textId="77777777" w:rsidR="005D16EC" w:rsidRPr="00A65BDF" w:rsidRDefault="005D16EC" w:rsidP="00FE1651">
      <w:pPr>
        <w:pStyle w:val="NormalWeb"/>
        <w:spacing w:after="0" w:line="240" w:lineRule="exact"/>
        <w:jc w:val="both"/>
        <w:rPr>
          <w:rFonts w:ascii="Verdana" w:hAnsi="Verdana"/>
          <w:sz w:val="18"/>
          <w:szCs w:val="18"/>
        </w:rPr>
      </w:pPr>
    </w:p>
    <w:p w14:paraId="76CE59EF" w14:textId="77777777" w:rsidR="00331F29" w:rsidRPr="00A65BDF" w:rsidRDefault="00331F29" w:rsidP="00FE1651">
      <w:pPr>
        <w:pStyle w:val="NormalWeb"/>
        <w:spacing w:after="0" w:line="240" w:lineRule="exact"/>
        <w:jc w:val="both"/>
        <w:rPr>
          <w:rFonts w:ascii="Verdana" w:hAnsi="Verdana"/>
          <w:sz w:val="18"/>
          <w:szCs w:val="18"/>
        </w:rPr>
      </w:pPr>
    </w:p>
    <w:p w14:paraId="655D2B1F"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Således vedtaget på generalforsamlingen den ____________________________________</w:t>
      </w:r>
    </w:p>
    <w:p w14:paraId="424C237F" w14:textId="77777777" w:rsidR="00331F29" w:rsidRPr="00A65BDF" w:rsidRDefault="00331F29" w:rsidP="00FE1651">
      <w:pPr>
        <w:pStyle w:val="NormalWeb"/>
        <w:spacing w:after="0" w:line="240" w:lineRule="exact"/>
        <w:jc w:val="both"/>
        <w:rPr>
          <w:rFonts w:ascii="Verdana" w:hAnsi="Verdana"/>
          <w:sz w:val="18"/>
          <w:szCs w:val="18"/>
        </w:rPr>
      </w:pPr>
    </w:p>
    <w:p w14:paraId="7DFA93CD" w14:textId="77777777" w:rsidR="00331F29" w:rsidRPr="00A65BDF" w:rsidRDefault="00331F29" w:rsidP="00FE1651">
      <w:pPr>
        <w:pStyle w:val="NormalWeb"/>
        <w:spacing w:after="0" w:line="240" w:lineRule="exact"/>
        <w:jc w:val="both"/>
        <w:rPr>
          <w:rFonts w:ascii="Verdana" w:hAnsi="Verdana"/>
          <w:sz w:val="18"/>
          <w:szCs w:val="18"/>
        </w:rPr>
      </w:pPr>
    </w:p>
    <w:p w14:paraId="1105296B"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Dirigent: __________________________________</w:t>
      </w:r>
    </w:p>
    <w:p w14:paraId="0E12B0C9" w14:textId="77777777" w:rsidR="00331F29" w:rsidRPr="00A65BDF" w:rsidRDefault="00331F29" w:rsidP="00FE1651">
      <w:pPr>
        <w:pStyle w:val="NormalWeb"/>
        <w:spacing w:after="0" w:line="240" w:lineRule="exact"/>
        <w:jc w:val="both"/>
        <w:rPr>
          <w:rFonts w:ascii="Verdana" w:hAnsi="Verdana"/>
          <w:sz w:val="18"/>
          <w:szCs w:val="18"/>
        </w:rPr>
      </w:pPr>
    </w:p>
    <w:p w14:paraId="7E14CA5C" w14:textId="77777777" w:rsidR="00331F29" w:rsidRPr="00A65BDF" w:rsidRDefault="00331F29" w:rsidP="00FE1651">
      <w:pPr>
        <w:pStyle w:val="NormalWeb"/>
        <w:spacing w:after="0" w:line="240" w:lineRule="exact"/>
        <w:jc w:val="both"/>
        <w:rPr>
          <w:rFonts w:ascii="Verdana" w:hAnsi="Verdana"/>
          <w:sz w:val="18"/>
          <w:szCs w:val="18"/>
        </w:rPr>
      </w:pPr>
    </w:p>
    <w:p w14:paraId="7EA4263A"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Formand:__________________________________</w:t>
      </w:r>
    </w:p>
    <w:p w14:paraId="7A5B742E" w14:textId="77777777" w:rsidR="00331F29" w:rsidRPr="00A65BDF" w:rsidRDefault="00331F29" w:rsidP="00FE1651">
      <w:pPr>
        <w:pStyle w:val="NormalWeb"/>
        <w:spacing w:after="0" w:line="240" w:lineRule="exact"/>
        <w:jc w:val="both"/>
        <w:rPr>
          <w:rFonts w:ascii="Verdana" w:hAnsi="Verdana"/>
          <w:sz w:val="18"/>
          <w:szCs w:val="18"/>
        </w:rPr>
      </w:pPr>
    </w:p>
    <w:p w14:paraId="21850552" w14:textId="77777777" w:rsidR="00331F29" w:rsidRPr="00A65BDF" w:rsidRDefault="00331F29" w:rsidP="00FE1651">
      <w:pPr>
        <w:pStyle w:val="NormalWeb"/>
        <w:spacing w:after="0" w:line="240" w:lineRule="exact"/>
        <w:jc w:val="both"/>
        <w:rPr>
          <w:rFonts w:ascii="Verdana" w:hAnsi="Verdana"/>
          <w:sz w:val="18"/>
          <w:szCs w:val="18"/>
        </w:rPr>
      </w:pPr>
    </w:p>
    <w:p w14:paraId="0729D0F7" w14:textId="77777777" w:rsidR="00331F29" w:rsidRPr="00A65BDF" w:rsidRDefault="00331F29" w:rsidP="00FE1651">
      <w:pPr>
        <w:pStyle w:val="NormalWeb"/>
        <w:spacing w:after="0" w:line="240" w:lineRule="exact"/>
        <w:jc w:val="both"/>
        <w:rPr>
          <w:rFonts w:ascii="Verdana" w:hAnsi="Verdana"/>
          <w:sz w:val="18"/>
          <w:szCs w:val="18"/>
        </w:rPr>
      </w:pPr>
    </w:p>
    <w:p w14:paraId="6A4253B8"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Øvrige bestyrelsesmedlemmer:</w:t>
      </w:r>
    </w:p>
    <w:p w14:paraId="0D929855" w14:textId="77777777" w:rsidR="00331F29" w:rsidRPr="00A65BDF" w:rsidRDefault="00331F29" w:rsidP="00FE1651">
      <w:pPr>
        <w:pStyle w:val="NormalWeb"/>
        <w:spacing w:after="0" w:line="240" w:lineRule="exact"/>
        <w:jc w:val="both"/>
        <w:rPr>
          <w:rFonts w:ascii="Verdana" w:hAnsi="Verdana"/>
          <w:sz w:val="18"/>
          <w:szCs w:val="18"/>
        </w:rPr>
      </w:pPr>
    </w:p>
    <w:p w14:paraId="4BEAAA3A" w14:textId="77777777" w:rsidR="00331F29" w:rsidRPr="00A65BDF" w:rsidRDefault="00331F29" w:rsidP="00FE1651">
      <w:pPr>
        <w:pStyle w:val="NormalWeb"/>
        <w:spacing w:after="0" w:line="240" w:lineRule="exact"/>
        <w:jc w:val="both"/>
        <w:rPr>
          <w:rFonts w:ascii="Verdana" w:hAnsi="Verdana"/>
          <w:sz w:val="18"/>
          <w:szCs w:val="18"/>
        </w:rPr>
      </w:pPr>
    </w:p>
    <w:p w14:paraId="04915980"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_________________________________________</w:t>
      </w:r>
    </w:p>
    <w:p w14:paraId="57234297" w14:textId="77777777" w:rsidR="00331F29" w:rsidRPr="00A65BDF" w:rsidRDefault="00331F29" w:rsidP="00FE1651">
      <w:pPr>
        <w:pStyle w:val="NormalWeb"/>
        <w:spacing w:after="0" w:line="240" w:lineRule="exact"/>
        <w:jc w:val="both"/>
        <w:rPr>
          <w:rFonts w:ascii="Verdana" w:hAnsi="Verdana"/>
          <w:sz w:val="18"/>
          <w:szCs w:val="18"/>
        </w:rPr>
      </w:pPr>
    </w:p>
    <w:p w14:paraId="7EBE7271" w14:textId="77777777" w:rsidR="00331F29" w:rsidRPr="00A65BDF" w:rsidRDefault="00331F29" w:rsidP="00FE1651">
      <w:pPr>
        <w:pStyle w:val="NormalWeb"/>
        <w:spacing w:after="0" w:line="240" w:lineRule="exact"/>
        <w:jc w:val="both"/>
        <w:rPr>
          <w:rFonts w:ascii="Verdana" w:hAnsi="Verdana"/>
          <w:sz w:val="18"/>
          <w:szCs w:val="18"/>
        </w:rPr>
      </w:pPr>
    </w:p>
    <w:p w14:paraId="6B396637"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_________________________________________</w:t>
      </w:r>
    </w:p>
    <w:p w14:paraId="14132DEA" w14:textId="77777777" w:rsidR="00331F29" w:rsidRPr="00A65BDF" w:rsidRDefault="00331F29" w:rsidP="00FE1651">
      <w:pPr>
        <w:pStyle w:val="NormalWeb"/>
        <w:spacing w:after="0" w:line="240" w:lineRule="exact"/>
        <w:jc w:val="both"/>
        <w:rPr>
          <w:rFonts w:ascii="Verdana" w:hAnsi="Verdana"/>
          <w:sz w:val="18"/>
          <w:szCs w:val="18"/>
        </w:rPr>
      </w:pPr>
    </w:p>
    <w:p w14:paraId="3ED52D12" w14:textId="77777777" w:rsidR="00331F29" w:rsidRPr="00A65BDF" w:rsidRDefault="00331F29" w:rsidP="00FE1651">
      <w:pPr>
        <w:pStyle w:val="NormalWeb"/>
        <w:spacing w:after="0" w:line="240" w:lineRule="exact"/>
        <w:jc w:val="both"/>
        <w:rPr>
          <w:rFonts w:ascii="Verdana" w:hAnsi="Verdana"/>
          <w:sz w:val="18"/>
          <w:szCs w:val="18"/>
        </w:rPr>
      </w:pPr>
    </w:p>
    <w:p w14:paraId="132ED4D2"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_________________________________________</w:t>
      </w:r>
    </w:p>
    <w:p w14:paraId="06A7487F" w14:textId="77777777" w:rsidR="00331F29" w:rsidRPr="00A65BDF" w:rsidRDefault="00331F29" w:rsidP="00FE1651">
      <w:pPr>
        <w:pStyle w:val="NormalWeb"/>
        <w:spacing w:after="0" w:line="240" w:lineRule="exact"/>
        <w:jc w:val="both"/>
        <w:rPr>
          <w:rFonts w:ascii="Verdana" w:hAnsi="Verdana"/>
          <w:sz w:val="18"/>
          <w:szCs w:val="18"/>
        </w:rPr>
      </w:pPr>
    </w:p>
    <w:p w14:paraId="5A94D932" w14:textId="77777777" w:rsidR="00331F29" w:rsidRPr="00A65BDF" w:rsidRDefault="00331F29" w:rsidP="00FE1651">
      <w:pPr>
        <w:pStyle w:val="NormalWeb"/>
        <w:spacing w:after="0" w:line="240" w:lineRule="exact"/>
        <w:jc w:val="both"/>
        <w:rPr>
          <w:rFonts w:ascii="Verdana" w:hAnsi="Verdana"/>
          <w:sz w:val="18"/>
          <w:szCs w:val="18"/>
        </w:rPr>
      </w:pPr>
    </w:p>
    <w:p w14:paraId="1B5D41B0"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_________________________________________</w:t>
      </w:r>
    </w:p>
    <w:p w14:paraId="63ADAD57" w14:textId="77777777" w:rsidR="00331F29" w:rsidRPr="00A65BDF" w:rsidRDefault="00331F29" w:rsidP="00FE1651">
      <w:pPr>
        <w:pStyle w:val="NormalWeb"/>
        <w:spacing w:after="0" w:line="240" w:lineRule="exact"/>
        <w:jc w:val="both"/>
        <w:rPr>
          <w:rFonts w:ascii="Verdana" w:hAnsi="Verdana"/>
          <w:sz w:val="18"/>
          <w:szCs w:val="18"/>
        </w:rPr>
      </w:pPr>
    </w:p>
    <w:p w14:paraId="18DFC97C" w14:textId="77777777" w:rsidR="00331F29" w:rsidRPr="00A65BDF" w:rsidRDefault="00331F29" w:rsidP="00FE1651">
      <w:pPr>
        <w:pStyle w:val="NormalWeb"/>
        <w:spacing w:after="0" w:line="240" w:lineRule="exact"/>
        <w:jc w:val="both"/>
        <w:rPr>
          <w:rFonts w:ascii="Verdana" w:hAnsi="Verdana"/>
          <w:sz w:val="18"/>
          <w:szCs w:val="18"/>
        </w:rPr>
      </w:pPr>
    </w:p>
    <w:p w14:paraId="5C415C95"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_________________________________________</w:t>
      </w:r>
    </w:p>
    <w:p w14:paraId="5289A55B" w14:textId="77777777" w:rsidR="00331F29" w:rsidRPr="00A65BDF" w:rsidRDefault="00331F29" w:rsidP="00FE1651">
      <w:pPr>
        <w:pStyle w:val="NormalWeb"/>
        <w:spacing w:after="0" w:line="240" w:lineRule="exact"/>
        <w:jc w:val="both"/>
        <w:rPr>
          <w:rFonts w:ascii="Verdana" w:hAnsi="Verdana"/>
          <w:sz w:val="18"/>
          <w:szCs w:val="18"/>
        </w:rPr>
      </w:pPr>
    </w:p>
    <w:p w14:paraId="05997D1D" w14:textId="77777777" w:rsidR="00331F29" w:rsidRPr="00A65BDF" w:rsidRDefault="00331F29" w:rsidP="00FE1651">
      <w:pPr>
        <w:pStyle w:val="NormalWeb"/>
        <w:spacing w:after="0" w:line="240" w:lineRule="exact"/>
        <w:jc w:val="both"/>
        <w:rPr>
          <w:rFonts w:ascii="Verdana" w:hAnsi="Verdana"/>
          <w:sz w:val="18"/>
          <w:szCs w:val="18"/>
        </w:rPr>
      </w:pPr>
    </w:p>
    <w:p w14:paraId="6C6167F9" w14:textId="77777777" w:rsidR="00331F29" w:rsidRPr="00A65BDF" w:rsidRDefault="00331F29" w:rsidP="00FE1651">
      <w:pPr>
        <w:pStyle w:val="NormalWeb"/>
        <w:spacing w:after="0" w:line="240" w:lineRule="exact"/>
        <w:jc w:val="both"/>
        <w:rPr>
          <w:rFonts w:ascii="Verdana" w:hAnsi="Verdana"/>
          <w:sz w:val="18"/>
          <w:szCs w:val="18"/>
        </w:rPr>
      </w:pPr>
      <w:r w:rsidRPr="00A65BDF">
        <w:rPr>
          <w:rFonts w:ascii="Verdana" w:hAnsi="Verdana"/>
          <w:sz w:val="18"/>
          <w:szCs w:val="18"/>
        </w:rPr>
        <w:t xml:space="preserve">Nærværende vedtægt godkendes herved af </w:t>
      </w:r>
      <w:r w:rsidR="00B940FA">
        <w:rPr>
          <w:rFonts w:ascii="Verdana" w:hAnsi="Verdana"/>
          <w:sz w:val="18"/>
          <w:szCs w:val="18"/>
        </w:rPr>
        <w:t>Billund</w:t>
      </w:r>
      <w:r w:rsidRPr="00A65BDF">
        <w:rPr>
          <w:rFonts w:ascii="Verdana" w:hAnsi="Verdana"/>
          <w:sz w:val="18"/>
          <w:szCs w:val="18"/>
        </w:rPr>
        <w:t xml:space="preserve"> Kommune:</w:t>
      </w:r>
    </w:p>
    <w:p w14:paraId="6FDE9C43" w14:textId="77777777" w:rsidR="00331F29" w:rsidRPr="00A65BDF" w:rsidRDefault="00331F29" w:rsidP="00FE1651">
      <w:pPr>
        <w:pStyle w:val="NormalWeb"/>
        <w:spacing w:after="0" w:line="240" w:lineRule="exact"/>
        <w:jc w:val="both"/>
        <w:rPr>
          <w:rFonts w:ascii="Verdana" w:hAnsi="Verdana"/>
          <w:sz w:val="18"/>
          <w:szCs w:val="18"/>
        </w:rPr>
      </w:pPr>
    </w:p>
    <w:p w14:paraId="4A1DAA41" w14:textId="77777777" w:rsidR="00331F29" w:rsidRPr="00A65BDF" w:rsidRDefault="00331F29" w:rsidP="00FE1651">
      <w:pPr>
        <w:pStyle w:val="NormalWeb"/>
        <w:spacing w:after="0" w:line="240" w:lineRule="exact"/>
        <w:jc w:val="both"/>
        <w:rPr>
          <w:rFonts w:ascii="Verdana" w:hAnsi="Verdana"/>
          <w:sz w:val="18"/>
          <w:szCs w:val="18"/>
        </w:rPr>
      </w:pPr>
    </w:p>
    <w:p w14:paraId="6F195973" w14:textId="77777777" w:rsidR="00331F29" w:rsidRPr="00A65BDF" w:rsidRDefault="00331F29" w:rsidP="00FE1651">
      <w:pPr>
        <w:pStyle w:val="NormalWeb"/>
        <w:spacing w:after="0" w:line="240" w:lineRule="exact"/>
        <w:jc w:val="both"/>
        <w:rPr>
          <w:rFonts w:ascii="Verdana" w:hAnsi="Verdana"/>
          <w:sz w:val="18"/>
          <w:szCs w:val="18"/>
        </w:rPr>
      </w:pPr>
    </w:p>
    <w:p w14:paraId="3A8988D0" w14:textId="77777777" w:rsidR="00331F29" w:rsidRPr="00A65BDF" w:rsidRDefault="00331F29" w:rsidP="00FE1651">
      <w:pPr>
        <w:pStyle w:val="NormalWeb"/>
        <w:spacing w:after="0" w:line="240" w:lineRule="exact"/>
        <w:jc w:val="both"/>
        <w:rPr>
          <w:rFonts w:ascii="Verdana" w:hAnsi="Verdana"/>
          <w:sz w:val="18"/>
          <w:szCs w:val="18"/>
        </w:rPr>
      </w:pPr>
    </w:p>
    <w:p w14:paraId="49526D1A" w14:textId="77777777" w:rsidR="00331F29" w:rsidRPr="00A65BDF" w:rsidRDefault="00331F29" w:rsidP="00FE1651">
      <w:pPr>
        <w:pStyle w:val="NormalWeb"/>
        <w:spacing w:after="0" w:line="240" w:lineRule="exact"/>
        <w:jc w:val="both"/>
        <w:rPr>
          <w:rFonts w:ascii="Verdana" w:hAnsi="Verdana"/>
          <w:sz w:val="18"/>
          <w:szCs w:val="18"/>
        </w:rPr>
      </w:pPr>
    </w:p>
    <w:p w14:paraId="7A305A9B" w14:textId="77777777" w:rsidR="00331F29" w:rsidRPr="00A65BDF" w:rsidRDefault="00331F29" w:rsidP="00FE1651">
      <w:pPr>
        <w:pStyle w:val="NormalWeb"/>
        <w:spacing w:after="0" w:line="240" w:lineRule="exact"/>
        <w:jc w:val="both"/>
        <w:rPr>
          <w:rFonts w:ascii="Verdana" w:hAnsi="Verdana"/>
          <w:sz w:val="18"/>
          <w:szCs w:val="18"/>
        </w:rPr>
      </w:pPr>
    </w:p>
    <w:p w14:paraId="2C10D62F" w14:textId="77777777" w:rsidR="00331F29" w:rsidRPr="00A65BDF" w:rsidRDefault="00331F29" w:rsidP="00FE1651">
      <w:pPr>
        <w:pStyle w:val="NormalWeb"/>
        <w:spacing w:after="0" w:line="240" w:lineRule="exact"/>
        <w:jc w:val="both"/>
        <w:rPr>
          <w:rFonts w:ascii="Verdana" w:hAnsi="Verdana"/>
          <w:sz w:val="18"/>
          <w:szCs w:val="18"/>
        </w:rPr>
      </w:pPr>
    </w:p>
    <w:p w14:paraId="1CF595E1" w14:textId="77777777" w:rsidR="00331F29" w:rsidRPr="00A65BDF" w:rsidRDefault="00B940FA" w:rsidP="00FE1651">
      <w:pPr>
        <w:pStyle w:val="NormalWeb"/>
        <w:spacing w:after="0" w:line="240" w:lineRule="exact"/>
        <w:jc w:val="both"/>
        <w:rPr>
          <w:rFonts w:ascii="Verdana" w:hAnsi="Verdana"/>
          <w:sz w:val="18"/>
          <w:szCs w:val="18"/>
        </w:rPr>
      </w:pPr>
      <w:r>
        <w:rPr>
          <w:rFonts w:ascii="Verdana" w:hAnsi="Verdana"/>
          <w:sz w:val="18"/>
          <w:szCs w:val="18"/>
        </w:rPr>
        <w:t>Billund</w:t>
      </w:r>
      <w:r w:rsidR="00331F29" w:rsidRPr="00A65BDF">
        <w:rPr>
          <w:rFonts w:ascii="Verdana" w:hAnsi="Verdana"/>
          <w:sz w:val="18"/>
          <w:szCs w:val="18"/>
        </w:rPr>
        <w:t xml:space="preserve"> Kommune, den __________________</w:t>
      </w:r>
    </w:p>
    <w:p w14:paraId="1483932F" w14:textId="77777777" w:rsidR="00331F29" w:rsidRPr="00A65BDF" w:rsidRDefault="00331F29" w:rsidP="00FE1651">
      <w:pPr>
        <w:spacing w:line="240" w:lineRule="exact"/>
        <w:jc w:val="both"/>
        <w:rPr>
          <w:rFonts w:ascii="Verdana" w:hAnsi="Verdana"/>
          <w:sz w:val="18"/>
          <w:szCs w:val="18"/>
        </w:rPr>
      </w:pPr>
    </w:p>
    <w:sectPr w:rsidR="00331F29" w:rsidRPr="00A65BDF" w:rsidSect="00331F29">
      <w:headerReference w:type="first" r:id="rId33"/>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763A" w14:textId="77777777" w:rsidR="001309C6" w:rsidRDefault="001309C6">
      <w:r>
        <w:separator/>
      </w:r>
    </w:p>
  </w:endnote>
  <w:endnote w:type="continuationSeparator" w:id="0">
    <w:p w14:paraId="503458A3" w14:textId="77777777" w:rsidR="001309C6" w:rsidRDefault="0013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3FA1" w14:textId="77777777" w:rsidR="001309C6" w:rsidRDefault="001309C6">
      <w:r>
        <w:separator/>
      </w:r>
    </w:p>
  </w:footnote>
  <w:footnote w:type="continuationSeparator" w:id="0">
    <w:p w14:paraId="5A581388" w14:textId="77777777" w:rsidR="001309C6" w:rsidRDefault="00130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CBB0" w14:textId="77777777" w:rsidR="00553CC5" w:rsidRPr="0016632E" w:rsidRDefault="00553CC5" w:rsidP="00331F29">
    <w:pPr>
      <w:pStyle w:val="Sidehoved"/>
      <w:jc w:val="right"/>
      <w:rPr>
        <w:rFonts w:ascii="Verdana" w:hAnsi="Verdana"/>
        <w:sz w:val="16"/>
        <w:szCs w:val="16"/>
      </w:rPr>
    </w:pPr>
    <w:r w:rsidRPr="0016632E">
      <w:rPr>
        <w:rFonts w:ascii="Verdana" w:hAnsi="Verdana"/>
        <w:sz w:val="16"/>
        <w:szCs w:val="16"/>
      </w:rPr>
      <w:t xml:space="preserve">Senest opdateret den </w:t>
    </w:r>
    <w:r w:rsidR="00B579F8">
      <w:rPr>
        <w:rFonts w:ascii="Verdana" w:hAnsi="Verdana"/>
        <w:sz w:val="16"/>
        <w:szCs w:val="16"/>
      </w:rPr>
      <w:t>31</w:t>
    </w:r>
    <w:r w:rsidRPr="0016632E">
      <w:rPr>
        <w:rFonts w:ascii="Verdana" w:hAnsi="Verdana"/>
        <w:sz w:val="16"/>
        <w:szCs w:val="16"/>
      </w:rPr>
      <w:t xml:space="preserve">. </w:t>
    </w:r>
    <w:r>
      <w:rPr>
        <w:rFonts w:ascii="Verdana" w:hAnsi="Verdana"/>
        <w:sz w:val="16"/>
        <w:szCs w:val="16"/>
      </w:rPr>
      <w:t>maj</w:t>
    </w:r>
    <w:r w:rsidRPr="0016632E">
      <w:rPr>
        <w:rFonts w:ascii="Verdana" w:hAnsi="Verdana"/>
        <w:sz w:val="16"/>
        <w:szCs w:val="16"/>
      </w:rPr>
      <w:t xml:space="preserve"> 2011</w:t>
    </w:r>
  </w:p>
  <w:p w14:paraId="572D031E" w14:textId="77777777" w:rsidR="00553CC5" w:rsidRDefault="00553CC5">
    <w:pPr>
      <w:pStyle w:val="Sidehoved"/>
    </w:pPr>
  </w:p>
  <w:p w14:paraId="74DD811E" w14:textId="77777777" w:rsidR="00553CC5" w:rsidRPr="0016632E" w:rsidRDefault="00553CC5" w:rsidP="0016632E">
    <w:pPr>
      <w:pStyle w:val="Sidehoved"/>
      <w:rPr>
        <w:rFonts w:ascii="Verdana" w:hAnsi="Verdana"/>
        <w:sz w:val="16"/>
        <w:szCs w:val="16"/>
      </w:rPr>
    </w:pPr>
    <w:r>
      <w:rPr>
        <w:rFonts w:ascii="Verdana" w:hAnsi="Verdana"/>
        <w:sz w:val="16"/>
        <w:szCs w:val="16"/>
      </w:rPr>
      <w:t>Billund</w:t>
    </w:r>
    <w:r w:rsidRPr="0016632E">
      <w:rPr>
        <w:rFonts w:ascii="Verdana" w:hAnsi="Verdana"/>
        <w:sz w:val="16"/>
        <w:szCs w:val="16"/>
      </w:rPr>
      <w:t xml:space="preserve"> Kommunes skabelon for vedtægter for grundejerforening oprettet med hjemmel i lokalplan. Skabelonen er udarbejdet på grundlag af </w:t>
    </w:r>
    <w:r>
      <w:rPr>
        <w:rFonts w:ascii="Verdana" w:hAnsi="Verdana"/>
        <w:sz w:val="16"/>
        <w:szCs w:val="16"/>
      </w:rPr>
      <w:t xml:space="preserve">en </w:t>
    </w:r>
    <w:r w:rsidRPr="0016632E">
      <w:rPr>
        <w:rFonts w:ascii="Verdana" w:hAnsi="Verdana"/>
        <w:sz w:val="16"/>
        <w:szCs w:val="16"/>
      </w:rPr>
      <w:t>sta</w:t>
    </w:r>
    <w:r>
      <w:rPr>
        <w:rFonts w:ascii="Verdana" w:hAnsi="Verdana"/>
        <w:sz w:val="16"/>
        <w:szCs w:val="16"/>
      </w:rPr>
      <w:t>ndardvedtægt</w:t>
    </w:r>
    <w:r w:rsidRPr="0016632E">
      <w:rPr>
        <w:rFonts w:ascii="Verdana" w:hAnsi="Verdana"/>
        <w:sz w:val="16"/>
        <w:szCs w:val="16"/>
      </w:rPr>
      <w:t xml:space="preserve"> fra Planstyrelsen fra 1983. Standardvedtægterne med bemærkninger kan læses på: </w:t>
    </w:r>
    <w:hyperlink r:id="rId1" w:history="1">
      <w:r w:rsidRPr="0016632E">
        <w:rPr>
          <w:rStyle w:val="Hyperlink"/>
          <w:rFonts w:ascii="Verdana" w:hAnsi="Verdana"/>
          <w:sz w:val="16"/>
          <w:szCs w:val="16"/>
        </w:rPr>
        <w:t>http://www.lpa.dk/Topmenuen/Publikationer/1979_1999/grundejerforeninger_nr7_1983.pdf</w:t>
      </w:r>
    </w:hyperlink>
  </w:p>
  <w:p w14:paraId="70AF5953" w14:textId="77777777" w:rsidR="00553CC5" w:rsidRDefault="00553CC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C9914"/>
    <w:multiLevelType w:val="hybridMultilevel"/>
    <w:tmpl w:val="AD92CA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0D6538"/>
    <w:multiLevelType w:val="hybridMultilevel"/>
    <w:tmpl w:val="88C0AE78"/>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987598F"/>
    <w:multiLevelType w:val="hybridMultilevel"/>
    <w:tmpl w:val="D968F08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7D0D414D"/>
    <w:multiLevelType w:val="hybridMultilevel"/>
    <w:tmpl w:val="F05CA572"/>
    <w:lvl w:ilvl="0" w:tplc="D9A0581E">
      <w:start w:val="1"/>
      <w:numFmt w:val="decimal"/>
      <w:pStyle w:val="Indholdsfortegnelse1"/>
      <w:lvlText w:val="%1."/>
      <w:lvlJc w:val="left"/>
      <w:pPr>
        <w:tabs>
          <w:tab w:val="num" w:pos="851"/>
        </w:tabs>
        <w:ind w:left="851" w:hanging="491"/>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jrSV64J7/vsdV5q/IDBVEgjh8gtdamFeCvOf1w0V97U3/sOWjBl+PyAgayIzCS7z"/>
    <w:docVar w:name="OpenedFrom" w:val="AcadreAddIn"/>
  </w:docVars>
  <w:rsids>
    <w:rsidRoot w:val="00331F29"/>
    <w:rsid w:val="0000011A"/>
    <w:rsid w:val="00006D74"/>
    <w:rsid w:val="000106E0"/>
    <w:rsid w:val="000162C0"/>
    <w:rsid w:val="00030387"/>
    <w:rsid w:val="000322B6"/>
    <w:rsid w:val="00034ACF"/>
    <w:rsid w:val="000350B9"/>
    <w:rsid w:val="00036094"/>
    <w:rsid w:val="00037EA0"/>
    <w:rsid w:val="0005045C"/>
    <w:rsid w:val="00060F3E"/>
    <w:rsid w:val="0007583E"/>
    <w:rsid w:val="00076AF8"/>
    <w:rsid w:val="000877A9"/>
    <w:rsid w:val="000B7517"/>
    <w:rsid w:val="000C2928"/>
    <w:rsid w:val="000D1726"/>
    <w:rsid w:val="000D1BA9"/>
    <w:rsid w:val="00101CB6"/>
    <w:rsid w:val="00102E21"/>
    <w:rsid w:val="001309C6"/>
    <w:rsid w:val="00133A09"/>
    <w:rsid w:val="001345EE"/>
    <w:rsid w:val="0016632E"/>
    <w:rsid w:val="001715A8"/>
    <w:rsid w:val="0019022F"/>
    <w:rsid w:val="00195DD5"/>
    <w:rsid w:val="001A1D40"/>
    <w:rsid w:val="001B1CCC"/>
    <w:rsid w:val="001B43F4"/>
    <w:rsid w:val="001D63C9"/>
    <w:rsid w:val="001D6F02"/>
    <w:rsid w:val="001E2C9C"/>
    <w:rsid w:val="001F14FD"/>
    <w:rsid w:val="0020573E"/>
    <w:rsid w:val="0022059C"/>
    <w:rsid w:val="00232998"/>
    <w:rsid w:val="00234504"/>
    <w:rsid w:val="00236753"/>
    <w:rsid w:val="00244D64"/>
    <w:rsid w:val="002476F5"/>
    <w:rsid w:val="00250564"/>
    <w:rsid w:val="00262A1C"/>
    <w:rsid w:val="00266558"/>
    <w:rsid w:val="00285843"/>
    <w:rsid w:val="00285F75"/>
    <w:rsid w:val="002C5D90"/>
    <w:rsid w:val="002C7F23"/>
    <w:rsid w:val="002D2A5B"/>
    <w:rsid w:val="002D3A11"/>
    <w:rsid w:val="002E393B"/>
    <w:rsid w:val="002E4C27"/>
    <w:rsid w:val="002E4CB1"/>
    <w:rsid w:val="002E7948"/>
    <w:rsid w:val="00311E45"/>
    <w:rsid w:val="00312D78"/>
    <w:rsid w:val="00316DCC"/>
    <w:rsid w:val="00320F61"/>
    <w:rsid w:val="003229B5"/>
    <w:rsid w:val="00330EFC"/>
    <w:rsid w:val="00331F29"/>
    <w:rsid w:val="003374E0"/>
    <w:rsid w:val="00337BD3"/>
    <w:rsid w:val="00341159"/>
    <w:rsid w:val="00345AF2"/>
    <w:rsid w:val="00352A58"/>
    <w:rsid w:val="00354CE2"/>
    <w:rsid w:val="00357DB3"/>
    <w:rsid w:val="00366669"/>
    <w:rsid w:val="00385743"/>
    <w:rsid w:val="003A4CBF"/>
    <w:rsid w:val="003A5127"/>
    <w:rsid w:val="003A7A57"/>
    <w:rsid w:val="003B0D87"/>
    <w:rsid w:val="003C0123"/>
    <w:rsid w:val="003C2E84"/>
    <w:rsid w:val="003C7026"/>
    <w:rsid w:val="003C738B"/>
    <w:rsid w:val="003D2A80"/>
    <w:rsid w:val="003D31DD"/>
    <w:rsid w:val="003D7512"/>
    <w:rsid w:val="003E4CA4"/>
    <w:rsid w:val="003F061D"/>
    <w:rsid w:val="003F5821"/>
    <w:rsid w:val="003F61AD"/>
    <w:rsid w:val="00422608"/>
    <w:rsid w:val="00424176"/>
    <w:rsid w:val="00426FA1"/>
    <w:rsid w:val="00440E8D"/>
    <w:rsid w:val="0045443A"/>
    <w:rsid w:val="00456B30"/>
    <w:rsid w:val="00456CBE"/>
    <w:rsid w:val="00465F06"/>
    <w:rsid w:val="00467FE7"/>
    <w:rsid w:val="004800ED"/>
    <w:rsid w:val="0048073D"/>
    <w:rsid w:val="0048530E"/>
    <w:rsid w:val="004A192A"/>
    <w:rsid w:val="004A4266"/>
    <w:rsid w:val="004B6BBE"/>
    <w:rsid w:val="004B7251"/>
    <w:rsid w:val="004C171E"/>
    <w:rsid w:val="004C2776"/>
    <w:rsid w:val="004C2A1A"/>
    <w:rsid w:val="004D13DC"/>
    <w:rsid w:val="004F13F3"/>
    <w:rsid w:val="004F5B2A"/>
    <w:rsid w:val="004F5CE9"/>
    <w:rsid w:val="005108EC"/>
    <w:rsid w:val="0051152B"/>
    <w:rsid w:val="00514DD4"/>
    <w:rsid w:val="00524636"/>
    <w:rsid w:val="00535B6C"/>
    <w:rsid w:val="00541215"/>
    <w:rsid w:val="00546F53"/>
    <w:rsid w:val="005517AB"/>
    <w:rsid w:val="00553CC5"/>
    <w:rsid w:val="005555B6"/>
    <w:rsid w:val="005741C5"/>
    <w:rsid w:val="00574709"/>
    <w:rsid w:val="00582703"/>
    <w:rsid w:val="005A0021"/>
    <w:rsid w:val="005B04FD"/>
    <w:rsid w:val="005B492D"/>
    <w:rsid w:val="005B79BD"/>
    <w:rsid w:val="005C6F23"/>
    <w:rsid w:val="005C7A8D"/>
    <w:rsid w:val="005D0194"/>
    <w:rsid w:val="005D16EC"/>
    <w:rsid w:val="005D2556"/>
    <w:rsid w:val="005D603D"/>
    <w:rsid w:val="005E2A5F"/>
    <w:rsid w:val="005E6B2D"/>
    <w:rsid w:val="005F6872"/>
    <w:rsid w:val="006031E9"/>
    <w:rsid w:val="00605EEE"/>
    <w:rsid w:val="00634261"/>
    <w:rsid w:val="006414D6"/>
    <w:rsid w:val="006436A0"/>
    <w:rsid w:val="00656A11"/>
    <w:rsid w:val="006638EC"/>
    <w:rsid w:val="00665601"/>
    <w:rsid w:val="00674E76"/>
    <w:rsid w:val="00682A2F"/>
    <w:rsid w:val="00682E49"/>
    <w:rsid w:val="006A3A19"/>
    <w:rsid w:val="006B05E2"/>
    <w:rsid w:val="006C782B"/>
    <w:rsid w:val="006D28E9"/>
    <w:rsid w:val="006D79AA"/>
    <w:rsid w:val="006E232B"/>
    <w:rsid w:val="006E7F4A"/>
    <w:rsid w:val="006F2C69"/>
    <w:rsid w:val="0070502E"/>
    <w:rsid w:val="0070783C"/>
    <w:rsid w:val="00710D91"/>
    <w:rsid w:val="0071389D"/>
    <w:rsid w:val="007244F5"/>
    <w:rsid w:val="0072496E"/>
    <w:rsid w:val="007409CA"/>
    <w:rsid w:val="00740AE9"/>
    <w:rsid w:val="0074172E"/>
    <w:rsid w:val="00750347"/>
    <w:rsid w:val="007577D6"/>
    <w:rsid w:val="007678F9"/>
    <w:rsid w:val="00773CE8"/>
    <w:rsid w:val="00775384"/>
    <w:rsid w:val="007772E6"/>
    <w:rsid w:val="0078571C"/>
    <w:rsid w:val="00786FE9"/>
    <w:rsid w:val="00797608"/>
    <w:rsid w:val="007B6E97"/>
    <w:rsid w:val="007C428E"/>
    <w:rsid w:val="007C4EBD"/>
    <w:rsid w:val="007D09C9"/>
    <w:rsid w:val="007E252A"/>
    <w:rsid w:val="007E35DF"/>
    <w:rsid w:val="007F096F"/>
    <w:rsid w:val="008160C6"/>
    <w:rsid w:val="00835142"/>
    <w:rsid w:val="008463AB"/>
    <w:rsid w:val="00860C2C"/>
    <w:rsid w:val="00862161"/>
    <w:rsid w:val="008706A4"/>
    <w:rsid w:val="00877C71"/>
    <w:rsid w:val="008958F1"/>
    <w:rsid w:val="008A6B0A"/>
    <w:rsid w:val="008C3C72"/>
    <w:rsid w:val="008C5EC3"/>
    <w:rsid w:val="008E4211"/>
    <w:rsid w:val="008F3E9D"/>
    <w:rsid w:val="00906A44"/>
    <w:rsid w:val="00916FD6"/>
    <w:rsid w:val="00925FF9"/>
    <w:rsid w:val="0094135C"/>
    <w:rsid w:val="0095004E"/>
    <w:rsid w:val="009519DD"/>
    <w:rsid w:val="0095243B"/>
    <w:rsid w:val="0097161D"/>
    <w:rsid w:val="00971E26"/>
    <w:rsid w:val="0098022E"/>
    <w:rsid w:val="00991724"/>
    <w:rsid w:val="009979D6"/>
    <w:rsid w:val="009A401D"/>
    <w:rsid w:val="009B544C"/>
    <w:rsid w:val="009B5939"/>
    <w:rsid w:val="009C7337"/>
    <w:rsid w:val="009C7468"/>
    <w:rsid w:val="00A02FA7"/>
    <w:rsid w:val="00A07A57"/>
    <w:rsid w:val="00A11180"/>
    <w:rsid w:val="00A20CD6"/>
    <w:rsid w:val="00A262B1"/>
    <w:rsid w:val="00A3718C"/>
    <w:rsid w:val="00A453CF"/>
    <w:rsid w:val="00A65BDF"/>
    <w:rsid w:val="00A67C4F"/>
    <w:rsid w:val="00A818E1"/>
    <w:rsid w:val="00A97419"/>
    <w:rsid w:val="00AA7C7D"/>
    <w:rsid w:val="00AB4287"/>
    <w:rsid w:val="00AB6FB2"/>
    <w:rsid w:val="00AC5C96"/>
    <w:rsid w:val="00AC7E51"/>
    <w:rsid w:val="00AF2AE9"/>
    <w:rsid w:val="00B01625"/>
    <w:rsid w:val="00B05484"/>
    <w:rsid w:val="00B24267"/>
    <w:rsid w:val="00B4471C"/>
    <w:rsid w:val="00B51A42"/>
    <w:rsid w:val="00B579F8"/>
    <w:rsid w:val="00B63760"/>
    <w:rsid w:val="00B742AA"/>
    <w:rsid w:val="00B84BEB"/>
    <w:rsid w:val="00B873A9"/>
    <w:rsid w:val="00B92068"/>
    <w:rsid w:val="00B940FA"/>
    <w:rsid w:val="00BA23F2"/>
    <w:rsid w:val="00BB2A7C"/>
    <w:rsid w:val="00BD5E89"/>
    <w:rsid w:val="00BD7A5C"/>
    <w:rsid w:val="00BE27A0"/>
    <w:rsid w:val="00BE5EFA"/>
    <w:rsid w:val="00BE7343"/>
    <w:rsid w:val="00BF5F66"/>
    <w:rsid w:val="00BF626A"/>
    <w:rsid w:val="00BF6EB4"/>
    <w:rsid w:val="00C07315"/>
    <w:rsid w:val="00C16F9B"/>
    <w:rsid w:val="00C2149A"/>
    <w:rsid w:val="00C26045"/>
    <w:rsid w:val="00C27A9F"/>
    <w:rsid w:val="00C31886"/>
    <w:rsid w:val="00C33B3A"/>
    <w:rsid w:val="00C57347"/>
    <w:rsid w:val="00C639A8"/>
    <w:rsid w:val="00C830C8"/>
    <w:rsid w:val="00C9243E"/>
    <w:rsid w:val="00CA09C0"/>
    <w:rsid w:val="00CA7D7F"/>
    <w:rsid w:val="00CB0E86"/>
    <w:rsid w:val="00CC114F"/>
    <w:rsid w:val="00CD784F"/>
    <w:rsid w:val="00CE4626"/>
    <w:rsid w:val="00CF0723"/>
    <w:rsid w:val="00D13799"/>
    <w:rsid w:val="00D25388"/>
    <w:rsid w:val="00D53D6D"/>
    <w:rsid w:val="00D67EEC"/>
    <w:rsid w:val="00D70035"/>
    <w:rsid w:val="00D751BE"/>
    <w:rsid w:val="00D771DD"/>
    <w:rsid w:val="00D91B49"/>
    <w:rsid w:val="00DA4193"/>
    <w:rsid w:val="00DD5E4E"/>
    <w:rsid w:val="00DD610E"/>
    <w:rsid w:val="00DE699E"/>
    <w:rsid w:val="00DF0107"/>
    <w:rsid w:val="00DF4B86"/>
    <w:rsid w:val="00E10C31"/>
    <w:rsid w:val="00E15FA1"/>
    <w:rsid w:val="00E22A66"/>
    <w:rsid w:val="00E23E51"/>
    <w:rsid w:val="00E24A9F"/>
    <w:rsid w:val="00E412C9"/>
    <w:rsid w:val="00E50CB2"/>
    <w:rsid w:val="00E56FA1"/>
    <w:rsid w:val="00E61D2F"/>
    <w:rsid w:val="00E62A55"/>
    <w:rsid w:val="00E73EF4"/>
    <w:rsid w:val="00E9034F"/>
    <w:rsid w:val="00EA4C77"/>
    <w:rsid w:val="00EB2391"/>
    <w:rsid w:val="00EB3C6D"/>
    <w:rsid w:val="00ED1EF1"/>
    <w:rsid w:val="00ED2711"/>
    <w:rsid w:val="00ED3165"/>
    <w:rsid w:val="00ED378B"/>
    <w:rsid w:val="00ED40F4"/>
    <w:rsid w:val="00ED610D"/>
    <w:rsid w:val="00EE04E8"/>
    <w:rsid w:val="00EE21F7"/>
    <w:rsid w:val="00EE2E76"/>
    <w:rsid w:val="00EE6834"/>
    <w:rsid w:val="00EF3A25"/>
    <w:rsid w:val="00EF71DD"/>
    <w:rsid w:val="00F2562B"/>
    <w:rsid w:val="00F52D12"/>
    <w:rsid w:val="00F74688"/>
    <w:rsid w:val="00F8050C"/>
    <w:rsid w:val="00F870D1"/>
    <w:rsid w:val="00F90C3D"/>
    <w:rsid w:val="00F93F7D"/>
    <w:rsid w:val="00F965DE"/>
    <w:rsid w:val="00F966F7"/>
    <w:rsid w:val="00FA17D9"/>
    <w:rsid w:val="00FB6BBE"/>
    <w:rsid w:val="00FC0D07"/>
    <w:rsid w:val="00FC6D24"/>
    <w:rsid w:val="00FD4CFB"/>
    <w:rsid w:val="00FD54F9"/>
    <w:rsid w:val="00FE1651"/>
    <w:rsid w:val="00FE2D20"/>
    <w:rsid w:val="00FE54CF"/>
    <w:rsid w:val="00FF4D6C"/>
    <w:rsid w:val="00FF6E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CDF92"/>
  <w15:chartTrackingRefBased/>
  <w15:docId w15:val="{AC3BB543-7B24-41A7-8982-4FCAFCC5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F29"/>
    <w:rPr>
      <w:sz w:val="24"/>
      <w:szCs w:val="24"/>
    </w:rPr>
  </w:style>
  <w:style w:type="paragraph" w:styleId="Overskrift1">
    <w:name w:val="heading 1"/>
    <w:basedOn w:val="Normal"/>
    <w:next w:val="Normal"/>
    <w:link w:val="Overskrift1Tegn"/>
    <w:qFormat/>
    <w:rsid w:val="006B05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semiHidden/>
    <w:rsid w:val="006D28E9"/>
    <w:pPr>
      <w:numPr>
        <w:numId w:val="1"/>
      </w:numPr>
      <w:tabs>
        <w:tab w:val="clear" w:pos="851"/>
        <w:tab w:val="num" w:pos="720"/>
        <w:tab w:val="right" w:leader="dot" w:pos="10479"/>
      </w:tabs>
      <w:spacing w:before="120" w:after="120"/>
      <w:ind w:left="720" w:hanging="360"/>
      <w:jc w:val="both"/>
    </w:pPr>
    <w:rPr>
      <w:rFonts w:ascii="Arial" w:hAnsi="Arial" w:cs="Verdana"/>
      <w:b/>
      <w:lang w:bidi="my-MM"/>
    </w:rPr>
  </w:style>
  <w:style w:type="character" w:styleId="Hyperlink">
    <w:name w:val="Hyperlink"/>
    <w:rsid w:val="00331F29"/>
    <w:rPr>
      <w:color w:val="003366"/>
      <w:u w:val="single"/>
    </w:rPr>
  </w:style>
  <w:style w:type="paragraph" w:styleId="NormalWeb">
    <w:name w:val="Normal (Web)"/>
    <w:basedOn w:val="Normal"/>
    <w:rsid w:val="00331F29"/>
    <w:pPr>
      <w:spacing w:after="120"/>
    </w:pPr>
  </w:style>
  <w:style w:type="character" w:styleId="Strk">
    <w:name w:val="Strong"/>
    <w:qFormat/>
    <w:rsid w:val="00331F29"/>
    <w:rPr>
      <w:b/>
      <w:bCs/>
    </w:rPr>
  </w:style>
  <w:style w:type="paragraph" w:styleId="Sidehoved">
    <w:name w:val="header"/>
    <w:basedOn w:val="Normal"/>
    <w:rsid w:val="00331F29"/>
    <w:pPr>
      <w:tabs>
        <w:tab w:val="center" w:pos="4819"/>
        <w:tab w:val="right" w:pos="9638"/>
      </w:tabs>
    </w:pPr>
  </w:style>
  <w:style w:type="paragraph" w:styleId="Sidefod">
    <w:name w:val="footer"/>
    <w:basedOn w:val="Normal"/>
    <w:rsid w:val="00331F29"/>
    <w:pPr>
      <w:tabs>
        <w:tab w:val="center" w:pos="4819"/>
        <w:tab w:val="right" w:pos="9638"/>
      </w:tabs>
    </w:pPr>
  </w:style>
  <w:style w:type="paragraph" w:styleId="Markeringsbobletekst">
    <w:name w:val="Balloon Text"/>
    <w:basedOn w:val="Normal"/>
    <w:semiHidden/>
    <w:rsid w:val="00665601"/>
    <w:rPr>
      <w:rFonts w:ascii="Tahoma" w:hAnsi="Tahoma" w:cs="Tahoma"/>
      <w:sz w:val="16"/>
      <w:szCs w:val="16"/>
    </w:rPr>
  </w:style>
  <w:style w:type="character" w:styleId="BesgtLink">
    <w:name w:val="FollowedHyperlink"/>
    <w:rsid w:val="005D16EC"/>
    <w:rPr>
      <w:color w:val="800080"/>
      <w:u w:val="single"/>
    </w:rPr>
  </w:style>
  <w:style w:type="paragraph" w:customStyle="1" w:styleId="Default">
    <w:name w:val="Default"/>
    <w:rsid w:val="00D13799"/>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rsid w:val="00AF2AE9"/>
    <w:rPr>
      <w:rFonts w:cs="Times New Roman"/>
      <w:color w:val="auto"/>
    </w:rPr>
  </w:style>
  <w:style w:type="character" w:customStyle="1" w:styleId="Overskrift1Tegn">
    <w:name w:val="Overskrift 1 Tegn"/>
    <w:basedOn w:val="Standardskrifttypeiafsnit"/>
    <w:link w:val="Overskrift1"/>
    <w:rsid w:val="006B05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eknik.lovportaler.dk/showdoc.aspx?hashparam=e8&amp;schultzlink=vej198314014" TargetMode="External"/><Relationship Id="rId18" Type="http://schemas.openxmlformats.org/officeDocument/2006/relationships/hyperlink" Target="http://teknik.lovportaler.dk/showdoc.aspx?hashparam=e13&amp;schultzlink=vej198314014" TargetMode="External"/><Relationship Id="rId26" Type="http://schemas.openxmlformats.org/officeDocument/2006/relationships/hyperlink" Target="http://teknik.lovportaler.dk/showdoc.aspx?hashparam=e21&amp;schultzlink=vej198314014" TargetMode="External"/><Relationship Id="rId3" Type="http://schemas.openxmlformats.org/officeDocument/2006/relationships/customXml" Target="../customXml/item3.xml"/><Relationship Id="rId21" Type="http://schemas.openxmlformats.org/officeDocument/2006/relationships/hyperlink" Target="http://teknik.lovportaler.dk/showdoc.aspx?hashparam=e16&amp;schultzlink=vej198314014"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teknik.lovportaler.dk/showdoc.aspx?hashparam=d6&amp;schultzlink=vej198314014" TargetMode="External"/><Relationship Id="rId17" Type="http://schemas.openxmlformats.org/officeDocument/2006/relationships/hyperlink" Target="http://teknik.lovportaler.dk/showdoc.aspx?hashparam=e11&amp;schultzlink=vej198314014" TargetMode="External"/><Relationship Id="rId25" Type="http://schemas.openxmlformats.org/officeDocument/2006/relationships/hyperlink" Target="http://teknik.lovportaler.dk/showdoc.aspx?hashparam=e20&amp;schultzlink=vej198314014"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eknik.lovportaler.dk/showdoc.aspx?hashparam=e12&amp;schultzlink=vej198314014" TargetMode="External"/><Relationship Id="rId20" Type="http://schemas.openxmlformats.org/officeDocument/2006/relationships/hyperlink" Target="http://teknik.lovportaler.dk/showdoc.aspx?hashparam=e15&amp;schultzlink=vej198314014" TargetMode="External"/><Relationship Id="rId29" Type="http://schemas.openxmlformats.org/officeDocument/2006/relationships/hyperlink" Target="http://teknik.lovportaler.dk/showdoc.aspx?hashparam=f25&amp;schultzlink=vej1983140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knik.lovportaler.dk/showdoc.aspx?hashparam=c4&amp;schultzlink=vej198314014" TargetMode="External"/><Relationship Id="rId24" Type="http://schemas.openxmlformats.org/officeDocument/2006/relationships/hyperlink" Target="http://teknik.lovportaler.dk/showdoc.aspx?hashparam=e19&amp;schultzlink=vej198314014" TargetMode="External"/><Relationship Id="rId32" Type="http://schemas.openxmlformats.org/officeDocument/2006/relationships/hyperlink" Target="http://teknik.lovportaler.dk/showdoc.aspx?hashparam=f25&amp;schultzlink=vej198314014" TargetMode="External"/><Relationship Id="rId5" Type="http://schemas.openxmlformats.org/officeDocument/2006/relationships/styles" Target="styles.xml"/><Relationship Id="rId15" Type="http://schemas.openxmlformats.org/officeDocument/2006/relationships/hyperlink" Target="http://teknik.lovportaler.dk/showdoc.aspx?hashparam=e9&amp;schultzlink=vej198314014" TargetMode="External"/><Relationship Id="rId23" Type="http://schemas.openxmlformats.org/officeDocument/2006/relationships/hyperlink" Target="http://teknik.lovportaler.dk/showdoc.aspx?hashparam=e18&amp;schultzlink=vej198314014" TargetMode="External"/><Relationship Id="rId28" Type="http://schemas.openxmlformats.org/officeDocument/2006/relationships/hyperlink" Target="http://teknik.lovportaler.dk/showdoc.aspx?hashparam=e23&amp;schultzlink=vej198314014" TargetMode="External"/><Relationship Id="rId10" Type="http://schemas.openxmlformats.org/officeDocument/2006/relationships/hyperlink" Target="http://teknik.lovportaler.dk/showdoc.aspx?hashparam=c5&amp;schultzlink=vej198314014" TargetMode="External"/><Relationship Id="rId19" Type="http://schemas.openxmlformats.org/officeDocument/2006/relationships/hyperlink" Target="http://teknik.lovportaler.dk/showdoc.aspx?hashparam=e14&amp;schultzlink=vej198314014" TargetMode="External"/><Relationship Id="rId31" Type="http://schemas.openxmlformats.org/officeDocument/2006/relationships/hyperlink" Target="http://teknik.lovportaler.dk/showdoc.aspx?hashparam=f25&amp;schultzlink=vej198314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eknik.lovportaler.dk/showdoc.aspx?hashparam=e10&amp;schultzlink=vej198314014" TargetMode="External"/><Relationship Id="rId22" Type="http://schemas.openxmlformats.org/officeDocument/2006/relationships/hyperlink" Target="http://teknik.lovportaler.dk/showdoc.aspx?hashparam=e16&amp;schultzlink=vej198314014" TargetMode="External"/><Relationship Id="rId27" Type="http://schemas.openxmlformats.org/officeDocument/2006/relationships/hyperlink" Target="http://teknik.lovportaler.dk/showdoc.aspx?hashparam=e22&amp;schultzlink=vej198314014" TargetMode="External"/><Relationship Id="rId30" Type="http://schemas.openxmlformats.org/officeDocument/2006/relationships/hyperlink" Target="http://teknik.lovportaler.dk/showdoc.aspx?hashparam=f25&amp;schultzlink=vej198314014"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lpa.dk/Topmenuen/Publikationer/1979_1999/grundejerforeninger_nr7_1983.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E38AED67D29D49828FA6CD74861A12" ma:contentTypeVersion="4" ma:contentTypeDescription="Opret et nyt dokument." ma:contentTypeScope="" ma:versionID="984f9cf49dbbacd7438f3dbe07541bf7">
  <xsd:schema xmlns:xsd="http://www.w3.org/2001/XMLSchema" xmlns:xs="http://www.w3.org/2001/XMLSchema" xmlns:p="http://schemas.microsoft.com/office/2006/metadata/properties" xmlns:ns2="004d424b-ab80-4b12-950f-c35aeb75bb98" xmlns:ns3="4b2b90c2-d382-4133-bca3-c9611769458e" targetNamespace="http://schemas.microsoft.com/office/2006/metadata/properties" ma:root="true" ma:fieldsID="54ec5ddd49d88206bbb37f6144a8a91e" ns2:_="" ns3:_="">
    <xsd:import namespace="004d424b-ab80-4b12-950f-c35aeb75bb98"/>
    <xsd:import namespace="4b2b90c2-d382-4133-bca3-c961176945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d424b-ab80-4b12-950f-c35aeb75b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b90c2-d382-4133-bca3-c9611769458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8D085-B07F-4962-BAC6-EC27745C7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d424b-ab80-4b12-950f-c35aeb75bb98"/>
    <ds:schemaRef ds:uri="4b2b90c2-d382-4133-bca3-c96117694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F465D-90DA-4527-A366-3A1A740D14A0}">
  <ds:schemaRefs>
    <ds:schemaRef ds:uri="http://schemas.microsoft.com/sharepoint/v3/contenttype/forms"/>
  </ds:schemaRefs>
</ds:datastoreItem>
</file>

<file path=customXml/itemProps3.xml><?xml version="1.0" encoding="utf-8"?>
<ds:datastoreItem xmlns:ds="http://schemas.openxmlformats.org/officeDocument/2006/customXml" ds:itemID="{1B82E3F4-A5BE-4F39-A7A9-6E1B55DF38F1}">
  <ds:schemaRefs>
    <ds:schemaRef ds:uri="http://schemas.microsoft.com/office/infopath/2007/PartnerControls"/>
    <ds:schemaRef ds:uri="http://purl.org/dc/elements/1.1/"/>
    <ds:schemaRef ds:uri="http://schemas.microsoft.com/office/2006/metadata/properties"/>
    <ds:schemaRef ds:uri="004d424b-ab80-4b12-950f-c35aeb75bb98"/>
    <ds:schemaRef ds:uri="http://purl.org/dc/terms/"/>
    <ds:schemaRef ds:uri="http://schemas.openxmlformats.org/package/2006/metadata/core-properties"/>
    <ds:schemaRef ds:uri="http://schemas.microsoft.com/office/2006/documentManagement/types"/>
    <ds:schemaRef ds:uri="4b2b90c2-d382-4133-bca3-c961176945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2264</Words>
  <Characters>16730</Characters>
  <Application>Microsoft Office Word</Application>
  <DocSecurity>4</DocSecurity>
  <Lines>139</Lines>
  <Paragraphs>37</Paragraphs>
  <ScaleCrop>false</ScaleCrop>
  <HeadingPairs>
    <vt:vector size="2" baseType="variant">
      <vt:variant>
        <vt:lpstr>Titel</vt:lpstr>
      </vt:variant>
      <vt:variant>
        <vt:i4>1</vt:i4>
      </vt:variant>
    </vt:vector>
  </HeadingPairs>
  <TitlesOfParts>
    <vt:vector size="1" baseType="lpstr">
      <vt:lpstr>Skabelon </vt:lpstr>
    </vt:vector>
  </TitlesOfParts>
  <Company>Silkeborg Kommune</Company>
  <LinksUpToDate>false</LinksUpToDate>
  <CharactersWithSpaces>18957</CharactersWithSpaces>
  <SharedDoc>false</SharedDoc>
  <HLinks>
    <vt:vector size="144" baseType="variant">
      <vt:variant>
        <vt:i4>8126517</vt:i4>
      </vt:variant>
      <vt:variant>
        <vt:i4>66</vt:i4>
      </vt:variant>
      <vt:variant>
        <vt:i4>0</vt:i4>
      </vt:variant>
      <vt:variant>
        <vt:i4>5</vt:i4>
      </vt:variant>
      <vt:variant>
        <vt:lpwstr>http://teknik.lovportaler.dk/showdoc.aspx?hashparam=f25&amp;schultzlink=vej198314014</vt:lpwstr>
      </vt:variant>
      <vt:variant>
        <vt:lpwstr>f25</vt:lpwstr>
      </vt:variant>
      <vt:variant>
        <vt:i4>8126517</vt:i4>
      </vt:variant>
      <vt:variant>
        <vt:i4>63</vt:i4>
      </vt:variant>
      <vt:variant>
        <vt:i4>0</vt:i4>
      </vt:variant>
      <vt:variant>
        <vt:i4>5</vt:i4>
      </vt:variant>
      <vt:variant>
        <vt:lpwstr>http://teknik.lovportaler.dk/showdoc.aspx?hashparam=f25&amp;schultzlink=vej198314014</vt:lpwstr>
      </vt:variant>
      <vt:variant>
        <vt:lpwstr>f25</vt:lpwstr>
      </vt:variant>
      <vt:variant>
        <vt:i4>8126517</vt:i4>
      </vt:variant>
      <vt:variant>
        <vt:i4>60</vt:i4>
      </vt:variant>
      <vt:variant>
        <vt:i4>0</vt:i4>
      </vt:variant>
      <vt:variant>
        <vt:i4>5</vt:i4>
      </vt:variant>
      <vt:variant>
        <vt:lpwstr>http://teknik.lovportaler.dk/showdoc.aspx?hashparam=f25&amp;schultzlink=vej198314014</vt:lpwstr>
      </vt:variant>
      <vt:variant>
        <vt:lpwstr>f25</vt:lpwstr>
      </vt:variant>
      <vt:variant>
        <vt:i4>8126517</vt:i4>
      </vt:variant>
      <vt:variant>
        <vt:i4>57</vt:i4>
      </vt:variant>
      <vt:variant>
        <vt:i4>0</vt:i4>
      </vt:variant>
      <vt:variant>
        <vt:i4>5</vt:i4>
      </vt:variant>
      <vt:variant>
        <vt:lpwstr>http://teknik.lovportaler.dk/showdoc.aspx?hashparam=f25&amp;schultzlink=vej198314014</vt:lpwstr>
      </vt:variant>
      <vt:variant>
        <vt:lpwstr>f25</vt:lpwstr>
      </vt:variant>
      <vt:variant>
        <vt:i4>8126515</vt:i4>
      </vt:variant>
      <vt:variant>
        <vt:i4>54</vt:i4>
      </vt:variant>
      <vt:variant>
        <vt:i4>0</vt:i4>
      </vt:variant>
      <vt:variant>
        <vt:i4>5</vt:i4>
      </vt:variant>
      <vt:variant>
        <vt:lpwstr>http://teknik.lovportaler.dk/showdoc.aspx?hashparam=e23&amp;schultzlink=vej198314014</vt:lpwstr>
      </vt:variant>
      <vt:variant>
        <vt:lpwstr>e23</vt:lpwstr>
      </vt:variant>
      <vt:variant>
        <vt:i4>8126514</vt:i4>
      </vt:variant>
      <vt:variant>
        <vt:i4>51</vt:i4>
      </vt:variant>
      <vt:variant>
        <vt:i4>0</vt:i4>
      </vt:variant>
      <vt:variant>
        <vt:i4>5</vt:i4>
      </vt:variant>
      <vt:variant>
        <vt:lpwstr>http://teknik.lovportaler.dk/showdoc.aspx?hashparam=e22&amp;schultzlink=vej198314014</vt:lpwstr>
      </vt:variant>
      <vt:variant>
        <vt:lpwstr>e22</vt:lpwstr>
      </vt:variant>
      <vt:variant>
        <vt:i4>8126513</vt:i4>
      </vt:variant>
      <vt:variant>
        <vt:i4>48</vt:i4>
      </vt:variant>
      <vt:variant>
        <vt:i4>0</vt:i4>
      </vt:variant>
      <vt:variant>
        <vt:i4>5</vt:i4>
      </vt:variant>
      <vt:variant>
        <vt:lpwstr>http://teknik.lovportaler.dk/showdoc.aspx?hashparam=e21&amp;schultzlink=vej198314014</vt:lpwstr>
      </vt:variant>
      <vt:variant>
        <vt:lpwstr>e21</vt:lpwstr>
      </vt:variant>
      <vt:variant>
        <vt:i4>8126512</vt:i4>
      </vt:variant>
      <vt:variant>
        <vt:i4>45</vt:i4>
      </vt:variant>
      <vt:variant>
        <vt:i4>0</vt:i4>
      </vt:variant>
      <vt:variant>
        <vt:i4>5</vt:i4>
      </vt:variant>
      <vt:variant>
        <vt:lpwstr>http://teknik.lovportaler.dk/showdoc.aspx?hashparam=e20&amp;schultzlink=vej198314014</vt:lpwstr>
      </vt:variant>
      <vt:variant>
        <vt:lpwstr>e20</vt:lpwstr>
      </vt:variant>
      <vt:variant>
        <vt:i4>8126521</vt:i4>
      </vt:variant>
      <vt:variant>
        <vt:i4>42</vt:i4>
      </vt:variant>
      <vt:variant>
        <vt:i4>0</vt:i4>
      </vt:variant>
      <vt:variant>
        <vt:i4>5</vt:i4>
      </vt:variant>
      <vt:variant>
        <vt:lpwstr>http://teknik.lovportaler.dk/showdoc.aspx?hashparam=e19&amp;schultzlink=vej198314014</vt:lpwstr>
      </vt:variant>
      <vt:variant>
        <vt:lpwstr>e19</vt:lpwstr>
      </vt:variant>
      <vt:variant>
        <vt:i4>8126520</vt:i4>
      </vt:variant>
      <vt:variant>
        <vt:i4>39</vt:i4>
      </vt:variant>
      <vt:variant>
        <vt:i4>0</vt:i4>
      </vt:variant>
      <vt:variant>
        <vt:i4>5</vt:i4>
      </vt:variant>
      <vt:variant>
        <vt:lpwstr>http://teknik.lovportaler.dk/showdoc.aspx?hashparam=e18&amp;schultzlink=vej198314014</vt:lpwstr>
      </vt:variant>
      <vt:variant>
        <vt:lpwstr>e18</vt:lpwstr>
      </vt:variant>
      <vt:variant>
        <vt:i4>8126518</vt:i4>
      </vt:variant>
      <vt:variant>
        <vt:i4>36</vt:i4>
      </vt:variant>
      <vt:variant>
        <vt:i4>0</vt:i4>
      </vt:variant>
      <vt:variant>
        <vt:i4>5</vt:i4>
      </vt:variant>
      <vt:variant>
        <vt:lpwstr>http://teknik.lovportaler.dk/showdoc.aspx?hashparam=e16&amp;schultzlink=vej198314014</vt:lpwstr>
      </vt:variant>
      <vt:variant>
        <vt:lpwstr>e16</vt:lpwstr>
      </vt:variant>
      <vt:variant>
        <vt:i4>8126518</vt:i4>
      </vt:variant>
      <vt:variant>
        <vt:i4>33</vt:i4>
      </vt:variant>
      <vt:variant>
        <vt:i4>0</vt:i4>
      </vt:variant>
      <vt:variant>
        <vt:i4>5</vt:i4>
      </vt:variant>
      <vt:variant>
        <vt:lpwstr>http://teknik.lovportaler.dk/showdoc.aspx?hashparam=e16&amp;schultzlink=vej198314014</vt:lpwstr>
      </vt:variant>
      <vt:variant>
        <vt:lpwstr>e16</vt:lpwstr>
      </vt:variant>
      <vt:variant>
        <vt:i4>8126517</vt:i4>
      </vt:variant>
      <vt:variant>
        <vt:i4>30</vt:i4>
      </vt:variant>
      <vt:variant>
        <vt:i4>0</vt:i4>
      </vt:variant>
      <vt:variant>
        <vt:i4>5</vt:i4>
      </vt:variant>
      <vt:variant>
        <vt:lpwstr>http://teknik.lovportaler.dk/showdoc.aspx?hashparam=e15&amp;schultzlink=vej198314014</vt:lpwstr>
      </vt:variant>
      <vt:variant>
        <vt:lpwstr>e15</vt:lpwstr>
      </vt:variant>
      <vt:variant>
        <vt:i4>8126516</vt:i4>
      </vt:variant>
      <vt:variant>
        <vt:i4>27</vt:i4>
      </vt:variant>
      <vt:variant>
        <vt:i4>0</vt:i4>
      </vt:variant>
      <vt:variant>
        <vt:i4>5</vt:i4>
      </vt:variant>
      <vt:variant>
        <vt:lpwstr>http://teknik.lovportaler.dk/showdoc.aspx?hashparam=e14&amp;schultzlink=vej198314014</vt:lpwstr>
      </vt:variant>
      <vt:variant>
        <vt:lpwstr>e14</vt:lpwstr>
      </vt:variant>
      <vt:variant>
        <vt:i4>8126515</vt:i4>
      </vt:variant>
      <vt:variant>
        <vt:i4>24</vt:i4>
      </vt:variant>
      <vt:variant>
        <vt:i4>0</vt:i4>
      </vt:variant>
      <vt:variant>
        <vt:i4>5</vt:i4>
      </vt:variant>
      <vt:variant>
        <vt:lpwstr>http://teknik.lovportaler.dk/showdoc.aspx?hashparam=e13&amp;schultzlink=vej198314014</vt:lpwstr>
      </vt:variant>
      <vt:variant>
        <vt:lpwstr>e13</vt:lpwstr>
      </vt:variant>
      <vt:variant>
        <vt:i4>8126513</vt:i4>
      </vt:variant>
      <vt:variant>
        <vt:i4>21</vt:i4>
      </vt:variant>
      <vt:variant>
        <vt:i4>0</vt:i4>
      </vt:variant>
      <vt:variant>
        <vt:i4>5</vt:i4>
      </vt:variant>
      <vt:variant>
        <vt:lpwstr>http://teknik.lovportaler.dk/showdoc.aspx?hashparam=e11&amp;schultzlink=vej198314014</vt:lpwstr>
      </vt:variant>
      <vt:variant>
        <vt:lpwstr>e11</vt:lpwstr>
      </vt:variant>
      <vt:variant>
        <vt:i4>8126514</vt:i4>
      </vt:variant>
      <vt:variant>
        <vt:i4>18</vt:i4>
      </vt:variant>
      <vt:variant>
        <vt:i4>0</vt:i4>
      </vt:variant>
      <vt:variant>
        <vt:i4>5</vt:i4>
      </vt:variant>
      <vt:variant>
        <vt:lpwstr>http://teknik.lovportaler.dk/showdoc.aspx?hashparam=e12&amp;schultzlink=vej198314014</vt:lpwstr>
      </vt:variant>
      <vt:variant>
        <vt:lpwstr>e12</vt:lpwstr>
      </vt:variant>
      <vt:variant>
        <vt:i4>4325386</vt:i4>
      </vt:variant>
      <vt:variant>
        <vt:i4>15</vt:i4>
      </vt:variant>
      <vt:variant>
        <vt:i4>0</vt:i4>
      </vt:variant>
      <vt:variant>
        <vt:i4>5</vt:i4>
      </vt:variant>
      <vt:variant>
        <vt:lpwstr>http://teknik.lovportaler.dk/showdoc.aspx?hashparam=e9&amp;schultzlink=vej198314014</vt:lpwstr>
      </vt:variant>
      <vt:variant>
        <vt:lpwstr>e9</vt:lpwstr>
      </vt:variant>
      <vt:variant>
        <vt:i4>8126512</vt:i4>
      </vt:variant>
      <vt:variant>
        <vt:i4>12</vt:i4>
      </vt:variant>
      <vt:variant>
        <vt:i4>0</vt:i4>
      </vt:variant>
      <vt:variant>
        <vt:i4>5</vt:i4>
      </vt:variant>
      <vt:variant>
        <vt:lpwstr>http://teknik.lovportaler.dk/showdoc.aspx?hashparam=e10&amp;schultzlink=vej198314014</vt:lpwstr>
      </vt:variant>
      <vt:variant>
        <vt:lpwstr>e10</vt:lpwstr>
      </vt:variant>
      <vt:variant>
        <vt:i4>4325386</vt:i4>
      </vt:variant>
      <vt:variant>
        <vt:i4>9</vt:i4>
      </vt:variant>
      <vt:variant>
        <vt:i4>0</vt:i4>
      </vt:variant>
      <vt:variant>
        <vt:i4>5</vt:i4>
      </vt:variant>
      <vt:variant>
        <vt:lpwstr>http://teknik.lovportaler.dk/showdoc.aspx?hashparam=e8&amp;schultzlink=vej198314014</vt:lpwstr>
      </vt:variant>
      <vt:variant>
        <vt:lpwstr>e8</vt:lpwstr>
      </vt:variant>
      <vt:variant>
        <vt:i4>4325386</vt:i4>
      </vt:variant>
      <vt:variant>
        <vt:i4>6</vt:i4>
      </vt:variant>
      <vt:variant>
        <vt:i4>0</vt:i4>
      </vt:variant>
      <vt:variant>
        <vt:i4>5</vt:i4>
      </vt:variant>
      <vt:variant>
        <vt:lpwstr>http://teknik.lovportaler.dk/showdoc.aspx?hashparam=d6&amp;schultzlink=vej198314014</vt:lpwstr>
      </vt:variant>
      <vt:variant>
        <vt:lpwstr>d6</vt:lpwstr>
      </vt:variant>
      <vt:variant>
        <vt:i4>4325386</vt:i4>
      </vt:variant>
      <vt:variant>
        <vt:i4>3</vt:i4>
      </vt:variant>
      <vt:variant>
        <vt:i4>0</vt:i4>
      </vt:variant>
      <vt:variant>
        <vt:i4>5</vt:i4>
      </vt:variant>
      <vt:variant>
        <vt:lpwstr>http://teknik.lovportaler.dk/showdoc.aspx?hashparam=c4&amp;schultzlink=vej198314014</vt:lpwstr>
      </vt:variant>
      <vt:variant>
        <vt:lpwstr>c4</vt:lpwstr>
      </vt:variant>
      <vt:variant>
        <vt:i4>4325386</vt:i4>
      </vt:variant>
      <vt:variant>
        <vt:i4>0</vt:i4>
      </vt:variant>
      <vt:variant>
        <vt:i4>0</vt:i4>
      </vt:variant>
      <vt:variant>
        <vt:i4>5</vt:i4>
      </vt:variant>
      <vt:variant>
        <vt:lpwstr>http://teknik.lovportaler.dk/showdoc.aspx?hashparam=c5&amp;schultzlink=vej198314014</vt:lpwstr>
      </vt:variant>
      <vt:variant>
        <vt:lpwstr>c5</vt:lpwstr>
      </vt:variant>
      <vt:variant>
        <vt:i4>4980779</vt:i4>
      </vt:variant>
      <vt:variant>
        <vt:i4>0</vt:i4>
      </vt:variant>
      <vt:variant>
        <vt:i4>0</vt:i4>
      </vt:variant>
      <vt:variant>
        <vt:i4>5</vt:i4>
      </vt:variant>
      <vt:variant>
        <vt:lpwstr>http://www.lpa.dk/Topmenuen/Publikationer/1979_1999/grundejerforeninger_nr7_1983.pdf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dc:title>
  <dc:subject/>
  <dc:creator>Anja Bergman Thuesen</dc:creator>
  <cp:keywords/>
  <dc:description/>
  <cp:lastModifiedBy>Lena Andersen</cp:lastModifiedBy>
  <cp:revision>2</cp:revision>
  <cp:lastPrinted>2011-05-10T10:35:00Z</cp:lastPrinted>
  <dcterms:created xsi:type="dcterms:W3CDTF">2022-06-21T09:45:00Z</dcterms:created>
  <dcterms:modified xsi:type="dcterms:W3CDTF">2022-06-21T09:45:00Z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{93759B33-C802-4BB1-816D-5B94F38B7576}</vt:lpwstr>
  </property>
  <property fmtid="{D5CDD505-2E9C-101B-9397-08002B2CF9AE}" pid="3" name="ContentTypeId">
    <vt:lpwstr>0x0101007AE38AED67D29D49828FA6CD74861A12</vt:lpwstr>
  </property>
</Properties>
</file>